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 w:firstLine="0" w:left="5528"/>
        <w:jc w:val="left"/>
      </w:pPr>
      <w:r>
        <w:rPr>
          <w:sz w:val="22"/>
        </w:rPr>
        <w:t>УТВЕРЖДАЮ:</w:t>
      </w:r>
    </w:p>
    <w:p w14:paraId="02000000">
      <w:pPr>
        <w:ind w:firstLine="0" w:left="5528"/>
        <w:jc w:val="left"/>
      </w:pPr>
      <w:r>
        <w:rPr>
          <w:sz w:val="22"/>
        </w:rPr>
        <w:t>И.о. д</w:t>
      </w:r>
      <w:r>
        <w:rPr>
          <w:sz w:val="22"/>
        </w:rPr>
        <w:t>иректор</w:t>
      </w:r>
      <w:r>
        <w:rPr>
          <w:sz w:val="22"/>
        </w:rPr>
        <w:t>а</w:t>
      </w:r>
      <w:r>
        <w:rPr>
          <w:sz w:val="22"/>
        </w:rPr>
        <w:t xml:space="preserve"> </w:t>
      </w:r>
    </w:p>
    <w:p w14:paraId="03000000">
      <w:pPr>
        <w:ind w:firstLine="0" w:left="5528"/>
        <w:jc w:val="left"/>
      </w:pPr>
      <w:r>
        <w:rPr>
          <w:sz w:val="22"/>
        </w:rPr>
        <w:t xml:space="preserve">КОГАУ </w:t>
      </w:r>
      <w:r>
        <w:rPr>
          <w:sz w:val="22"/>
        </w:rPr>
        <w:t>«ЦООД «Вятские каникулы»</w:t>
      </w:r>
    </w:p>
    <w:p w14:paraId="04000000">
      <w:pPr>
        <w:ind w:firstLine="0" w:left="5528"/>
        <w:jc w:val="left"/>
      </w:pPr>
      <w:r>
        <w:rPr>
          <w:sz w:val="22"/>
        </w:rPr>
        <w:t>_________________ И.В. Ларионов</w:t>
      </w:r>
    </w:p>
    <w:p w14:paraId="05000000">
      <w:pPr>
        <w:ind w:firstLine="0" w:left="5040"/>
        <w:jc w:val="right"/>
        <w:rPr>
          <w:sz w:val="22"/>
        </w:rPr>
      </w:pPr>
    </w:p>
    <w:p w14:paraId="06000000">
      <w:pPr>
        <w:pStyle w:val="Style_1"/>
        <w:ind/>
        <w:jc w:val="center"/>
      </w:pPr>
      <w:r>
        <w:rPr>
          <w:rFonts w:ascii="Times New Roman" w:hAnsi="Times New Roman"/>
          <w:b w:val="1"/>
        </w:rPr>
        <w:t>Техническая часть (Аукционное задание)</w:t>
      </w:r>
    </w:p>
    <w:p w14:paraId="07000000">
      <w:pPr>
        <w:pStyle w:val="Style_1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Поставка дизельных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>электростанций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>в утепленном блок-контейнере</w:t>
      </w:r>
    </w:p>
    <w:p w14:paraId="08000000">
      <w:pPr>
        <w:ind w:firstLine="0" w:left="4331"/>
        <w:jc w:val="right"/>
        <w:rPr>
          <w:sz w:val="22"/>
        </w:rPr>
      </w:pPr>
    </w:p>
    <w:tbl>
      <w:tblPr>
        <w:tblStyle w:val="Style_2"/>
        <w:tblInd w:type="dxa" w:w="-10"/>
        <w:tblLayout w:type="fixed"/>
      </w:tblPr>
      <w:tblGrid>
        <w:gridCol w:w="540"/>
        <w:gridCol w:w="2120"/>
        <w:gridCol w:w="5412"/>
        <w:gridCol w:w="648"/>
        <w:gridCol w:w="645"/>
      </w:tblGrid>
      <w:tr>
        <w:trPr>
          <w:trHeight w:hRule="atLeast" w:val="553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9000000">
            <w:pPr>
              <w:ind/>
              <w:jc w:val="center"/>
            </w:pPr>
            <w:r>
              <w:rPr>
                <w:b w:val="1"/>
                <w:color w:val="000000"/>
                <w:sz w:val="22"/>
              </w:rPr>
              <w:t>№ п</w:t>
            </w:r>
            <w:r>
              <w:rPr>
                <w:b w:val="1"/>
                <w:color w:val="000000"/>
                <w:sz w:val="22"/>
              </w:rPr>
              <w:t>/</w:t>
            </w:r>
            <w:r>
              <w:rPr>
                <w:b w:val="1"/>
                <w:color w:val="000000"/>
                <w:sz w:val="22"/>
              </w:rPr>
              <w:t>п</w:t>
            </w:r>
          </w:p>
        </w:tc>
        <w:tc>
          <w:tcPr>
            <w:tcW w:type="dxa" w:w="21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A000000">
            <w:pPr>
              <w:ind/>
              <w:jc w:val="center"/>
            </w:pPr>
            <w:r>
              <w:rPr>
                <w:b w:val="1"/>
                <w:color w:val="000000"/>
                <w:sz w:val="22"/>
              </w:rPr>
              <w:t>Наименование товара</w:t>
            </w:r>
          </w:p>
        </w:tc>
        <w:tc>
          <w:tcPr>
            <w:tcW w:type="dxa" w:w="54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B00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b w:val="1"/>
              </w:rPr>
              <w:t>Требования к характеристикам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C000000">
            <w:pPr>
              <w:ind/>
              <w:jc w:val="center"/>
            </w:pPr>
            <w:r>
              <w:rPr>
                <w:b w:val="1"/>
                <w:color w:val="000000"/>
                <w:sz w:val="22"/>
              </w:rPr>
              <w:t>Ед. изм.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pPr>
              <w:ind/>
              <w:jc w:val="center"/>
            </w:pPr>
            <w:r>
              <w:rPr>
                <w:b w:val="1"/>
                <w:color w:val="000000"/>
                <w:sz w:val="22"/>
              </w:rPr>
              <w:t>Кол-во</w:t>
            </w:r>
          </w:p>
        </w:tc>
      </w:tr>
      <w:tr>
        <w:trPr>
          <w:trHeight w:hRule="atLeast" w:val="1751"/>
        </w:trPr>
        <w:tc>
          <w:tcPr>
            <w:tcW w:type="dxa" w:w="54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E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type="dxa" w:w="212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F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Дизельная э</w:t>
            </w:r>
            <w:r>
              <w:rPr>
                <w:color w:val="000000"/>
              </w:rPr>
              <w:t xml:space="preserve">лектростанция </w:t>
            </w:r>
          </w:p>
          <w:p w14:paraId="10000000">
            <w:pPr>
              <w:ind/>
              <w:jc w:val="both"/>
            </w:pPr>
            <w:r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утепленном блок-контейнере</w:t>
            </w:r>
          </w:p>
        </w:tc>
        <w:tc>
          <w:tcPr>
            <w:tcW w:type="dxa" w:w="541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1000000">
            <w:pPr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 xml:space="preserve">Исполнение </w:t>
            </w:r>
            <w:r>
              <w:rPr>
                <w:b w:val="1"/>
                <w:i w:val="1"/>
                <w:color w:val="000000"/>
              </w:rPr>
              <w:t xml:space="preserve">дизельной электростанции </w:t>
            </w:r>
            <w:r>
              <w:rPr>
                <w:b w:val="1"/>
                <w:i w:val="1"/>
                <w:color w:val="000000"/>
              </w:rPr>
              <w:t>в утепленном блок-контейнере:</w:t>
            </w:r>
          </w:p>
          <w:p w14:paraId="12000000">
            <w:pPr>
              <w:rPr>
                <w:color w:val="000000"/>
              </w:rPr>
            </w:pPr>
            <w:r>
              <w:rPr>
                <w:color w:val="000000"/>
              </w:rPr>
              <w:t>- номинальная мощность</w:t>
            </w:r>
            <w:r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rPr>
                <w:rStyle w:val="Style_3_ch"/>
                <w:color w:val="000000"/>
                <w:u w:val="none"/>
              </w:rPr>
              <w:fldChar w:fldCharType="begin"/>
            </w:r>
            <w:r>
              <w:rPr>
                <w:rStyle w:val="Style_3_ch"/>
                <w:color w:val="000000"/>
                <w:u w:val="none"/>
              </w:rPr>
              <w:instrText>HYPERLINK "https://td.eag.su/catalog/dizelnye-generatory/dizel-generatory-100-kvt"</w:instrText>
            </w:r>
            <w:r>
              <w:rPr>
                <w:rStyle w:val="Style_3_ch"/>
                <w:color w:val="000000"/>
                <w:u w:val="none"/>
              </w:rPr>
              <w:fldChar w:fldCharType="separate"/>
            </w:r>
            <w:r>
              <w:rPr>
                <w:rStyle w:val="Style_3_ch"/>
                <w:color w:val="000000"/>
                <w:u w:val="none"/>
              </w:rPr>
              <w:t>не менее 100 кВт</w:t>
            </w:r>
            <w:r>
              <w:rPr>
                <w:rStyle w:val="Style_3_ch"/>
                <w:color w:val="000000"/>
                <w:u w:val="none"/>
              </w:rPr>
              <w:fldChar w:fldCharType="end"/>
            </w:r>
            <w:r>
              <w:rPr>
                <w:color w:val="000000"/>
              </w:rPr>
              <w:t xml:space="preserve"> (125 кВа);</w:t>
            </w:r>
          </w:p>
          <w:p w14:paraId="13000000">
            <w:pPr>
              <w:rPr>
                <w:color w:val="000000"/>
              </w:rPr>
            </w:pPr>
            <w:r>
              <w:rPr>
                <w:color w:val="000000"/>
              </w:rPr>
              <w:t>- номинальный ток</w:t>
            </w:r>
            <w:r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не менее 180 А</w:t>
            </w:r>
            <w:r>
              <w:rPr>
                <w:color w:val="000000"/>
              </w:rPr>
              <w:t>;</w:t>
            </w:r>
          </w:p>
          <w:p w14:paraId="14000000">
            <w:pPr>
              <w:rPr>
                <w:color w:val="000000"/>
              </w:rPr>
            </w:pPr>
            <w:r>
              <w:rPr>
                <w:color w:val="000000"/>
              </w:rPr>
              <w:t>- допуска</w:t>
            </w:r>
            <w:r>
              <w:rPr>
                <w:color w:val="000000"/>
              </w:rPr>
              <w:t xml:space="preserve">емая перегрузка в течении часа: не более </w:t>
            </w:r>
            <w:r>
              <w:rPr>
                <w:color w:val="000000"/>
              </w:rPr>
              <w:t>10%</w:t>
            </w:r>
            <w:r>
              <w:rPr>
                <w:color w:val="000000"/>
              </w:rPr>
              <w:t>;</w:t>
            </w:r>
          </w:p>
          <w:p w14:paraId="15000000">
            <w:pPr>
              <w:rPr>
                <w:color w:val="000000"/>
              </w:rPr>
            </w:pPr>
            <w:r>
              <w:rPr>
                <w:color w:val="000000"/>
              </w:rPr>
              <w:t>- частота вращения:</w:t>
            </w:r>
            <w:r>
              <w:rPr>
                <w:color w:val="000000"/>
              </w:rPr>
              <w:t xml:space="preserve"> не более 1500 об/мин</w:t>
            </w:r>
            <w:r>
              <w:rPr>
                <w:color w:val="000000"/>
              </w:rPr>
              <w:t>;</w:t>
            </w:r>
          </w:p>
          <w:p w14:paraId="16000000">
            <w:pPr>
              <w:rPr>
                <w:color w:val="000000"/>
              </w:rPr>
            </w:pPr>
            <w:r>
              <w:rPr>
                <w:color w:val="000000"/>
              </w:rPr>
              <w:t>- род тока: трехфазный, переменный, частотой не более 50 Гц;</w:t>
            </w:r>
          </w:p>
          <w:p w14:paraId="17000000">
            <w:pPr>
              <w:rPr>
                <w:color w:val="000000"/>
              </w:rPr>
            </w:pPr>
            <w:r>
              <w:rPr>
                <w:color w:val="000000"/>
              </w:rPr>
              <w:t>- напряжение на клеммах</w:t>
            </w:r>
            <w:r>
              <w:rPr>
                <w:color w:val="000000"/>
              </w:rPr>
              <w:t>: </w:t>
            </w:r>
            <w:r>
              <w:rPr>
                <w:color w:val="000000"/>
              </w:rPr>
              <w:t>не более 400 В</w:t>
            </w:r>
            <w:r>
              <w:rPr>
                <w:color w:val="000000"/>
              </w:rPr>
              <w:t>;</w:t>
            </w:r>
          </w:p>
          <w:p w14:paraId="18000000">
            <w:pPr>
              <w:rPr>
                <w:color w:val="000000"/>
              </w:rPr>
            </w:pPr>
            <w:r>
              <w:rPr>
                <w:color w:val="000000"/>
              </w:rPr>
              <w:t>- габаритные размеры агрегата</w:t>
            </w:r>
            <w:r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</w:p>
          <w:p w14:paraId="19000000">
            <w:pPr>
              <w:rPr>
                <w:color w:val="000000"/>
              </w:rPr>
            </w:pPr>
            <w:r>
              <w:rPr>
                <w:color w:val="000000"/>
              </w:rPr>
              <w:t>ширина не более 1150 мм</w:t>
            </w:r>
          </w:p>
          <w:p w14:paraId="1A000000">
            <w:pPr>
              <w:rPr>
                <w:color w:val="000000"/>
              </w:rPr>
            </w:pPr>
            <w:r>
              <w:rPr>
                <w:color w:val="000000"/>
              </w:rPr>
              <w:t>длина не более 3000 мм</w:t>
            </w:r>
          </w:p>
          <w:p w14:paraId="1B000000">
            <w:pPr>
              <w:rPr>
                <w:color w:val="000000"/>
              </w:rPr>
            </w:pPr>
            <w:r>
              <w:rPr>
                <w:color w:val="000000"/>
              </w:rPr>
              <w:t>высота не более 1600 мм</w:t>
            </w:r>
          </w:p>
          <w:p w14:paraId="1C000000">
            <w:pPr>
              <w:rPr>
                <w:color w:val="000000"/>
              </w:rPr>
            </w:pPr>
            <w:r>
              <w:rPr>
                <w:color w:val="000000"/>
              </w:rPr>
              <w:t>- ё</w:t>
            </w:r>
            <w:r>
              <w:rPr>
                <w:color w:val="000000"/>
              </w:rPr>
              <w:t>мкость масляной системы</w:t>
            </w:r>
            <w:r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не менее 16,4 л</w:t>
            </w:r>
            <w:r>
              <w:rPr>
                <w:color w:val="000000"/>
              </w:rPr>
              <w:t>;</w:t>
            </w:r>
          </w:p>
          <w:p w14:paraId="1D000000">
            <w:pPr>
              <w:rPr>
                <w:color w:val="000000"/>
              </w:rPr>
            </w:pPr>
            <w:r>
              <w:rPr>
                <w:color w:val="000000"/>
              </w:rPr>
              <w:t>- ё</w:t>
            </w:r>
            <w:r>
              <w:rPr>
                <w:color w:val="000000"/>
              </w:rPr>
              <w:t>мкость системы охлаждения</w:t>
            </w:r>
            <w:r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не менее 22 л</w:t>
            </w:r>
            <w:r>
              <w:rPr>
                <w:color w:val="000000"/>
              </w:rPr>
              <w:t>;</w:t>
            </w:r>
          </w:p>
          <w:p w14:paraId="1E000000">
            <w:pPr>
              <w:rPr>
                <w:color w:val="000000"/>
              </w:rPr>
            </w:pPr>
            <w:r>
              <w:rPr>
                <w:color w:val="000000"/>
              </w:rPr>
              <w:t>- встроенный в раму топливный бак</w:t>
            </w:r>
            <w:r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не менее 220 л</w:t>
            </w:r>
            <w:r>
              <w:rPr>
                <w:color w:val="000000"/>
              </w:rPr>
              <w:t>;</w:t>
            </w:r>
          </w:p>
          <w:p w14:paraId="1F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система охлаждения: </w:t>
            </w:r>
            <w:r>
              <w:rPr>
                <w:color w:val="000000"/>
              </w:rPr>
              <w:t>водовоздушная и/или жидкостная</w:t>
            </w:r>
            <w:r>
              <w:rPr>
                <w:color w:val="000000"/>
              </w:rPr>
              <w:t>;</w:t>
            </w:r>
          </w:p>
          <w:p w14:paraId="20000000">
            <w:pPr>
              <w:rPr>
                <w:color w:val="000000"/>
              </w:rPr>
            </w:pPr>
            <w:r>
              <w:rPr>
                <w:color w:val="000000"/>
              </w:rPr>
              <w:t>- подогреватель охлаждающей жидкости</w:t>
            </w:r>
            <w:r>
              <w:rPr>
                <w:color w:val="000000"/>
              </w:rPr>
              <w:t>:</w:t>
            </w:r>
            <w:r>
              <w:rPr>
                <w:color w:val="000000"/>
              </w:rPr>
              <w:t>  автон</w:t>
            </w:r>
            <w:r>
              <w:rPr>
                <w:color w:val="000000"/>
              </w:rPr>
              <w:t>омный;</w:t>
            </w:r>
          </w:p>
          <w:p w14:paraId="21000000">
            <w:pPr>
              <w:rPr>
                <w:color w:val="000000"/>
              </w:rPr>
            </w:pPr>
            <w:r>
              <w:rPr>
                <w:color w:val="000000"/>
              </w:rPr>
              <w:t>- степень автоматизации</w:t>
            </w:r>
            <w:r>
              <w:rPr>
                <w:color w:val="000000"/>
              </w:rPr>
              <w:t xml:space="preserve">: вторая </w:t>
            </w:r>
            <w:r>
              <w:rPr>
                <w:color w:val="000000"/>
              </w:rPr>
              <w:t>(автоматический ввод резерва при пропадании промышленной сети или отклонении её параметров от заданных)</w:t>
            </w:r>
            <w:r>
              <w:rPr>
                <w:color w:val="000000"/>
              </w:rPr>
              <w:t>;</w:t>
            </w:r>
          </w:p>
          <w:p w14:paraId="22000000">
            <w:pPr>
              <w:rPr>
                <w:color w:val="000000"/>
              </w:rPr>
            </w:pPr>
            <w:r>
              <w:rPr>
                <w:color w:val="000000"/>
              </w:rPr>
              <w:t>- система запуска – электростартер не менее 24 В</w:t>
            </w:r>
            <w:r>
              <w:rPr>
                <w:color w:val="000000"/>
              </w:rPr>
              <w:t>;</w:t>
            </w:r>
          </w:p>
          <w:p w14:paraId="23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управление должно быть обеспечено с помощью микропроцессорного контроллера с </w:t>
            </w:r>
            <w:r>
              <w:rPr>
                <w:color w:val="000000"/>
              </w:rPr>
              <w:t>жидкокристалл</w:t>
            </w:r>
            <w:r>
              <w:rPr>
                <w:color w:val="000000"/>
              </w:rPr>
              <w:t>ическим  дисплеем</w:t>
            </w:r>
            <w:r>
              <w:rPr>
                <w:color w:val="000000"/>
              </w:rPr>
              <w:t>;</w:t>
            </w:r>
          </w:p>
          <w:p w14:paraId="24000000">
            <w:pPr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 xml:space="preserve">Обеспечение работоспособности </w:t>
            </w:r>
            <w:r>
              <w:rPr>
                <w:b w:val="1"/>
                <w:i w:val="1"/>
                <w:color w:val="000000"/>
              </w:rPr>
              <w:t>:</w:t>
            </w:r>
          </w:p>
          <w:p w14:paraId="25000000">
            <w:pPr>
              <w:rPr>
                <w:color w:val="000000"/>
              </w:rPr>
            </w:pPr>
            <w:r>
              <w:rPr>
                <w:color w:val="000000"/>
              </w:rPr>
              <w:t>- автоматическая остановка двигателя при выходе параметров за аварийные значения;</w:t>
            </w:r>
          </w:p>
          <w:p w14:paraId="26000000">
            <w:pPr>
              <w:rPr>
                <w:color w:val="000000"/>
              </w:rPr>
            </w:pPr>
            <w:r>
              <w:rPr>
                <w:color w:val="000000"/>
              </w:rPr>
              <w:t>- контроль частоты, напряжения и тока генератора;</w:t>
            </w:r>
          </w:p>
          <w:p w14:paraId="27000000">
            <w:pPr>
              <w:rPr>
                <w:color w:val="000000"/>
              </w:rPr>
            </w:pPr>
            <w:r>
              <w:rPr>
                <w:color w:val="000000"/>
              </w:rPr>
              <w:t>- контроль температуры охлаждающей жидкости, давления масла, уровня топлива;</w:t>
            </w:r>
          </w:p>
          <w:p w14:paraId="28000000">
            <w:pPr>
              <w:rPr>
                <w:color w:val="000000"/>
              </w:rPr>
            </w:pPr>
            <w:r>
              <w:rPr>
                <w:color w:val="000000"/>
              </w:rPr>
              <w:t>- генератор подза</w:t>
            </w:r>
            <w:r>
              <w:rPr>
                <w:color w:val="000000"/>
              </w:rPr>
              <w:t xml:space="preserve">рядки аккумуляторных батарей: не менее </w:t>
            </w:r>
            <w:r>
              <w:rPr>
                <w:color w:val="000000"/>
              </w:rPr>
              <w:t>24 В;</w:t>
            </w:r>
          </w:p>
          <w:p w14:paraId="2900000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количество аккумуляторных батарей: не менее 2 шт;</w:t>
            </w:r>
          </w:p>
          <w:p w14:paraId="2A000000">
            <w:pPr>
              <w:rPr>
                <w:color w:val="000000"/>
              </w:rPr>
            </w:pPr>
            <w:r>
              <w:rPr>
                <w:color w:val="000000"/>
              </w:rPr>
              <w:t>- двигатель: четырехта</w:t>
            </w:r>
            <w:r>
              <w:rPr>
                <w:color w:val="000000"/>
              </w:rPr>
              <w:t>ктный дизельный с турбонадувом;</w:t>
            </w:r>
          </w:p>
          <w:p w14:paraId="2B000000">
            <w:pPr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Двигатель:</w:t>
            </w:r>
          </w:p>
          <w:p w14:paraId="2C000000">
            <w:pPr>
              <w:rPr>
                <w:color w:val="000000"/>
              </w:rPr>
            </w:pPr>
            <w:r>
              <w:rPr>
                <w:color w:val="000000"/>
              </w:rPr>
              <w:t>- число цилиндров</w:t>
            </w:r>
            <w:r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не менее 6 вертикально в ряд</w:t>
            </w:r>
            <w:r>
              <w:rPr>
                <w:color w:val="000000"/>
              </w:rPr>
              <w:t>;</w:t>
            </w:r>
          </w:p>
          <w:p w14:paraId="2D000000">
            <w:pPr>
              <w:rPr>
                <w:color w:val="000000"/>
              </w:rPr>
            </w:pPr>
            <w:r>
              <w:rPr>
                <w:color w:val="000000"/>
              </w:rPr>
              <w:t>- диаметр цилиндра</w:t>
            </w:r>
            <w:r>
              <w:rPr>
                <w:color w:val="000000"/>
              </w:rPr>
              <w:t>: не более 105 мм;</w:t>
            </w:r>
          </w:p>
          <w:p w14:paraId="2E000000">
            <w:pPr>
              <w:rPr>
                <w:color w:val="000000"/>
              </w:rPr>
            </w:pPr>
            <w:r>
              <w:rPr>
                <w:color w:val="000000"/>
              </w:rPr>
              <w:t>- ход поршня</w:t>
            </w:r>
            <w:r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не более 130 мм</w:t>
            </w:r>
            <w:r>
              <w:rPr>
                <w:color w:val="000000"/>
              </w:rPr>
              <w:t>;</w:t>
            </w:r>
          </w:p>
          <w:p w14:paraId="2F000000">
            <w:pPr>
              <w:rPr>
                <w:color w:val="000000"/>
              </w:rPr>
            </w:pPr>
            <w:r>
              <w:rPr>
                <w:color w:val="000000"/>
              </w:rPr>
              <w:t>- объем цилиндров</w:t>
            </w:r>
            <w:r>
              <w:rPr>
                <w:color w:val="000000"/>
              </w:rPr>
              <w:t>: не менее 5,9</w:t>
            </w:r>
            <w:r>
              <w:rPr>
                <w:color w:val="000000"/>
              </w:rPr>
              <w:t xml:space="preserve"> л</w:t>
            </w:r>
            <w:r>
              <w:rPr>
                <w:color w:val="000000"/>
              </w:rPr>
              <w:t>;</w:t>
            </w:r>
          </w:p>
          <w:p w14:paraId="3000000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регулятор оборотов двигателя: </w:t>
            </w:r>
            <w:r>
              <w:rPr>
                <w:color w:val="000000"/>
              </w:rPr>
              <w:t>электронный и/или механический</w:t>
            </w:r>
          </w:p>
          <w:p w14:paraId="31000000">
            <w:pPr>
              <w:rPr>
                <w:color w:val="000000"/>
              </w:rPr>
            </w:pPr>
            <w:r>
              <w:rPr>
                <w:color w:val="000000"/>
              </w:rPr>
              <w:t>- топливо</w:t>
            </w:r>
            <w:r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дизельное</w:t>
            </w:r>
          </w:p>
          <w:p w14:paraId="32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расход топлива</w:t>
            </w:r>
            <w:r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не более 240 г/кВт.ч</w:t>
            </w:r>
            <w:r>
              <w:rPr>
                <w:color w:val="000000"/>
              </w:rPr>
              <w:t>;</w:t>
            </w:r>
          </w:p>
          <w:p w14:paraId="33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расход масла</w:t>
            </w:r>
            <w:r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не более  1,63% от топлива</w:t>
            </w:r>
            <w:r>
              <w:rPr>
                <w:color w:val="000000"/>
              </w:rPr>
              <w:t>;</w:t>
            </w:r>
          </w:p>
          <w:p w14:paraId="34000000">
            <w:pPr>
              <w:rPr>
                <w:color w:val="000000"/>
              </w:rPr>
            </w:pPr>
            <w:r>
              <w:rPr>
                <w:color w:val="000000"/>
              </w:rPr>
              <w:t>- генератор: синхронный б</w:t>
            </w:r>
            <w:r>
              <w:rPr>
                <w:color w:val="000000"/>
              </w:rPr>
              <w:t>есщеточный;</w:t>
            </w:r>
          </w:p>
          <w:p w14:paraId="35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тип регулятора напряжения: </w:t>
            </w:r>
            <w:r>
              <w:rPr>
                <w:color w:val="000000"/>
              </w:rPr>
              <w:t>электронный</w:t>
            </w:r>
            <w:r>
              <w:rPr>
                <w:color w:val="000000"/>
              </w:rPr>
              <w:t>;</w:t>
            </w:r>
          </w:p>
          <w:p w14:paraId="36000000">
            <w:pPr>
              <w:rPr>
                <w:color w:val="000000"/>
              </w:rPr>
            </w:pPr>
            <w:r>
              <w:rPr>
                <w:color w:val="000000"/>
              </w:rPr>
              <w:t>- номинальная мощность</w:t>
            </w:r>
            <w:r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не менее 100 кВт</w:t>
            </w:r>
          </w:p>
          <w:p w14:paraId="37000000">
            <w:pPr>
              <w:rPr>
                <w:color w:val="000000"/>
              </w:rPr>
            </w:pPr>
            <w:r>
              <w:rPr>
                <w:color w:val="000000"/>
              </w:rPr>
              <w:t>- частота вращения  не более 1500 об/мин</w:t>
            </w:r>
          </w:p>
          <w:p w14:paraId="38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тип системы возбуждения: </w:t>
            </w:r>
            <w:r>
              <w:rPr>
                <w:color w:val="000000"/>
              </w:rPr>
              <w:t>самовозбуждение.</w:t>
            </w:r>
          </w:p>
          <w:p w14:paraId="39000000">
            <w:pPr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Конструкция контейнера:</w:t>
            </w:r>
          </w:p>
          <w:p w14:paraId="3A000000">
            <w:pPr>
              <w:rPr>
                <w:color w:val="000000"/>
              </w:rPr>
            </w:pPr>
            <w:r>
              <w:rPr>
                <w:color w:val="000000"/>
              </w:rPr>
              <w:t>-состоит</w:t>
            </w:r>
            <w:r>
              <w:rPr>
                <w:color w:val="000000"/>
              </w:rPr>
              <w:t xml:space="preserve"> из несущего усиленного стал</w:t>
            </w:r>
            <w:r>
              <w:rPr>
                <w:color w:val="000000"/>
              </w:rPr>
              <w:t>ьного каркаса и сэндвич панелей;</w:t>
            </w:r>
          </w:p>
          <w:p w14:paraId="3B00000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t xml:space="preserve"> </w:t>
            </w:r>
            <w:r>
              <w:rPr>
                <w:color w:val="000000"/>
              </w:rPr>
              <w:t xml:space="preserve">корпус: </w:t>
            </w:r>
            <w:r>
              <w:rPr>
                <w:color w:val="000000"/>
              </w:rPr>
              <w:t xml:space="preserve">сварной каркас </w:t>
            </w:r>
            <w:r>
              <w:rPr>
                <w:color w:val="000000"/>
              </w:rPr>
              <w:t>из квадратных труб размером не менее 120*</w:t>
            </w:r>
            <w:r>
              <w:rPr>
                <w:color w:val="000000"/>
              </w:rPr>
              <w:t>120 мм с элементами жесткости</w:t>
            </w:r>
            <w:r>
              <w:rPr>
                <w:color w:val="000000"/>
              </w:rPr>
              <w:t>;</w:t>
            </w:r>
          </w:p>
          <w:p w14:paraId="3C000000">
            <w:pPr>
              <w:rPr>
                <w:color w:val="000000"/>
              </w:rPr>
            </w:pPr>
            <w:r>
              <w:rPr>
                <w:color w:val="000000"/>
              </w:rPr>
              <w:t>-обшивка:</w:t>
            </w:r>
            <w:r>
              <w:rPr>
                <w:color w:val="000000"/>
              </w:rPr>
              <w:t xml:space="preserve"> из сэндвич-панелей толщиной не менее 80 мм.</w:t>
            </w:r>
            <w:r>
              <w:rPr>
                <w:color w:val="000000"/>
              </w:rPr>
              <w:t xml:space="preserve"> Сэндвич-панели </w:t>
            </w:r>
            <w:r>
              <w:rPr>
                <w:color w:val="000000"/>
              </w:rPr>
              <w:t>из двух стальных про</w:t>
            </w:r>
            <w:r>
              <w:rPr>
                <w:color w:val="000000"/>
              </w:rPr>
              <w:t>филированных листов с защитным полимерным покрытием;</w:t>
            </w:r>
          </w:p>
          <w:p w14:paraId="3D00000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t xml:space="preserve"> 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толок: профилированный лист,</w:t>
            </w:r>
            <w:r>
              <w:rPr>
                <w:color w:val="000000"/>
              </w:rPr>
              <w:t xml:space="preserve"> с деревянными закладками. Деревянные закладки должны быть обработаны огнеупорным составом и прикручены к швеллерам каркаса</w:t>
            </w:r>
            <w:r>
              <w:rPr>
                <w:color w:val="000000"/>
              </w:rPr>
              <w:t xml:space="preserve"> контейнера и кровельным листам;</w:t>
            </w:r>
          </w:p>
          <w:p w14:paraId="3E00000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t xml:space="preserve"> 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ромежутки между профнастилом и кровельными листами должны быть заполнены минеральной ватой. Общее сопротивление теплопередаче потолка контейнера должно быть не менее 4,0 кв.м.* град. С/Вт.</w:t>
            </w:r>
          </w:p>
          <w:p w14:paraId="3F00000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пол: выполнен из </w:t>
            </w:r>
            <w:r>
              <w:rPr>
                <w:color w:val="000000"/>
              </w:rPr>
              <w:t xml:space="preserve">стального листа, размещенного на </w:t>
            </w:r>
            <w:r>
              <w:rPr>
                <w:color w:val="000000"/>
              </w:rPr>
              <w:t>каркасе, п</w:t>
            </w:r>
            <w:r>
              <w:rPr>
                <w:color w:val="000000"/>
              </w:rPr>
              <w:t>ромежутки должны быть за</w:t>
            </w:r>
            <w:r>
              <w:rPr>
                <w:color w:val="000000"/>
              </w:rPr>
              <w:t>полнены минеральной ватой покрытым</w:t>
            </w:r>
            <w:r>
              <w:rPr>
                <w:color w:val="000000"/>
              </w:rPr>
              <w:t xml:space="preserve"> из</w:t>
            </w:r>
            <w:r>
              <w:rPr>
                <w:color w:val="000000"/>
              </w:rPr>
              <w:t>нутри рифленым стальным листом;</w:t>
            </w:r>
          </w:p>
          <w:p w14:paraId="40000000">
            <w:pPr>
              <w:rPr>
                <w:color w:val="000000"/>
              </w:rPr>
            </w:pPr>
            <w:r>
              <w:rPr>
                <w:color w:val="000000"/>
              </w:rPr>
              <w:t>-о</w:t>
            </w:r>
            <w:r>
              <w:rPr>
                <w:color w:val="000000"/>
              </w:rPr>
              <w:t>бщее сопротивление теплопередаче боко</w:t>
            </w:r>
            <w:r>
              <w:rPr>
                <w:color w:val="000000"/>
              </w:rPr>
              <w:t>вых стен контейнера: не менее 2,2 кв.м.* град. С/Вт;</w:t>
            </w:r>
          </w:p>
          <w:p w14:paraId="4100000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дняя торцевая стена: </w:t>
            </w:r>
            <w:r>
              <w:rPr>
                <w:color w:val="000000"/>
              </w:rPr>
              <w:t>съ</w:t>
            </w:r>
            <w:r>
              <w:rPr>
                <w:color w:val="000000"/>
              </w:rPr>
              <w:t xml:space="preserve">ёмная и иметь проем для двери. </w:t>
            </w:r>
          </w:p>
          <w:p w14:paraId="42000000">
            <w:pPr>
              <w:rPr>
                <w:color w:val="000000"/>
              </w:rPr>
            </w:pPr>
            <w:r>
              <w:rPr>
                <w:color w:val="000000"/>
              </w:rPr>
              <w:t>-д</w:t>
            </w:r>
            <w:r>
              <w:rPr>
                <w:color w:val="000000"/>
              </w:rPr>
              <w:t>верь</w:t>
            </w:r>
            <w:r>
              <w:rPr>
                <w:color w:val="000000"/>
              </w:rPr>
              <w:t>: оборудована замком;</w:t>
            </w:r>
          </w:p>
          <w:p w14:paraId="4300000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t xml:space="preserve"> </w:t>
            </w:r>
            <w:r>
              <w:rPr>
                <w:color w:val="000000"/>
              </w:rPr>
              <w:t xml:space="preserve">в боковой стене: </w:t>
            </w:r>
            <w:r>
              <w:rPr>
                <w:color w:val="000000"/>
              </w:rPr>
              <w:t>предусмотрено отверстие для вывода кабелей. Вывод кабелей должен иметь крышки и рукава, закрывающие отверстия для исключения проникновения посторонних предметов и осадков внутрь контейнера во время транспорт</w:t>
            </w:r>
            <w:r>
              <w:rPr>
                <w:color w:val="000000"/>
              </w:rPr>
              <w:t>ировки, эксплуатации и хранения;</w:t>
            </w:r>
          </w:p>
          <w:p w14:paraId="4400000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t xml:space="preserve"> 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роемы для забора холодного и выбро</w:t>
            </w:r>
            <w:r>
              <w:rPr>
                <w:color w:val="000000"/>
              </w:rPr>
              <w:t xml:space="preserve">са горячего воздуха: </w:t>
            </w:r>
            <w:r>
              <w:rPr>
                <w:color w:val="000000"/>
              </w:rPr>
              <w:t>оборудованы автоматическими утепленными клапанами с электроприводами и устройствами, предотвращающими проникновение посторонних предметов и осадков вн</w:t>
            </w:r>
            <w:r>
              <w:rPr>
                <w:color w:val="000000"/>
              </w:rPr>
              <w:t>утрь контейнера;</w:t>
            </w:r>
          </w:p>
          <w:p w14:paraId="4500000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t xml:space="preserve"> 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ама</w:t>
            </w:r>
            <w:r>
              <w:rPr>
                <w:color w:val="000000"/>
              </w:rPr>
              <w:t xml:space="preserve"> контейнера: усиленная,</w:t>
            </w:r>
            <w:r>
              <w:rPr>
                <w:color w:val="000000"/>
              </w:rPr>
              <w:t xml:space="preserve"> изготовлены закладные устройства для монтажа и крепления дизель-генератора и </w:t>
            </w:r>
            <w:r>
              <w:rPr>
                <w:color w:val="000000"/>
              </w:rPr>
              <w:t xml:space="preserve">вспомогательного оборудования; </w:t>
            </w:r>
          </w:p>
          <w:p w14:paraId="46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-выхлопные </w:t>
            </w:r>
            <w:r>
              <w:rPr>
                <w:color w:val="000000"/>
              </w:rPr>
              <w:t>трубы</w:t>
            </w:r>
            <w:r>
              <w:rPr>
                <w:color w:val="000000"/>
              </w:rPr>
              <w:t>: теплоизолированы;</w:t>
            </w:r>
          </w:p>
          <w:p w14:paraId="47000000">
            <w:pPr>
              <w:rPr>
                <w:color w:val="000000"/>
              </w:rPr>
            </w:pPr>
            <w:r>
              <w:rPr>
                <w:color w:val="000000"/>
              </w:rPr>
              <w:t>- в контейнере:</w:t>
            </w:r>
            <w:r>
              <w:rPr>
                <w:color w:val="000000"/>
              </w:rPr>
              <w:t xml:space="preserve"> установлен  распределите</w:t>
            </w:r>
            <w:r>
              <w:rPr>
                <w:color w:val="000000"/>
              </w:rPr>
              <w:t>льный щиток;</w:t>
            </w:r>
          </w:p>
          <w:p w14:paraId="4800000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t xml:space="preserve"> </w:t>
            </w:r>
            <w:r>
              <w:rPr>
                <w:color w:val="000000"/>
              </w:rPr>
              <w:t xml:space="preserve">внутри контейнера: </w:t>
            </w:r>
            <w:r>
              <w:rPr>
                <w:color w:val="000000"/>
              </w:rPr>
              <w:t>смонтировано</w:t>
            </w:r>
            <w:r>
              <w:rPr>
                <w:color w:val="000000"/>
              </w:rPr>
              <w:t xml:space="preserve"> основное и аварийное освещение;</w:t>
            </w:r>
          </w:p>
          <w:p w14:paraId="4900000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се элементы конструкции контейнера, подверженные пр</w:t>
            </w:r>
            <w:r>
              <w:rPr>
                <w:color w:val="000000"/>
              </w:rPr>
              <w:t xml:space="preserve">оцессам коррозии, обработаны </w:t>
            </w:r>
            <w:r>
              <w:rPr>
                <w:color w:val="000000"/>
              </w:rPr>
              <w:t>защитным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покрытие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A000000">
            <w:pPr>
              <w:ind/>
              <w:jc w:val="center"/>
            </w:pPr>
            <w:r>
              <w:rPr>
                <w:color w:val="000000"/>
                <w:sz w:val="22"/>
              </w:rPr>
              <w:t>шт</w:t>
            </w:r>
          </w:p>
        </w:tc>
        <w:tc>
          <w:tcPr>
            <w:tcW w:type="dxa" w:w="64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00000">
            <w:pPr>
              <w:ind/>
              <w:jc w:val="center"/>
            </w:pPr>
            <w:r>
              <w:t>9</w:t>
            </w:r>
          </w:p>
        </w:tc>
      </w:tr>
    </w:tbl>
    <w:p w14:paraId="4C000000">
      <w:pPr>
        <w:rPr>
          <w:sz w:val="22"/>
        </w:rPr>
      </w:pPr>
    </w:p>
    <w:p w14:paraId="4D000000">
      <w:pPr>
        <w:rPr>
          <w:sz w:val="22"/>
        </w:rPr>
      </w:pPr>
    </w:p>
    <w:p w14:paraId="4E000000"/>
    <w:sectPr>
      <w:pgSz w:h="16838" w:orient="portrait" w:w="11906"/>
      <w:pgMar w:bottom="1134" w:footer="720" w:gutter="0" w:header="720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color w:val="00000A"/>
      <w:sz w:val="24"/>
    </w:rPr>
  </w:style>
  <w:style w:default="1" w:styleId="Style_4_ch" w:type="character">
    <w:name w:val="Normal"/>
    <w:link w:val="Style_4"/>
    <w:rPr>
      <w:color w:val="00000A"/>
      <w:sz w:val="24"/>
    </w:rPr>
  </w:style>
  <w:style w:styleId="Style_5" w:type="paragraph">
    <w:name w:val="caption"/>
    <w:basedOn w:val="Style_4"/>
    <w:link w:val="Style_5_ch"/>
    <w:pPr>
      <w:spacing w:after="120" w:before="120"/>
      <w:ind/>
    </w:pPr>
    <w:rPr>
      <w:i w:val="1"/>
      <w:sz w:val="24"/>
    </w:rPr>
  </w:style>
  <w:style w:styleId="Style_5_ch" w:type="character">
    <w:name w:val="caption"/>
    <w:basedOn w:val="Style_4_ch"/>
    <w:link w:val="Style_5"/>
    <w:rPr>
      <w:i w:val="1"/>
      <w:sz w:val="24"/>
    </w:rPr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Body Text"/>
    <w:basedOn w:val="Style_4"/>
    <w:link w:val="Style_8_ch"/>
    <w:pPr>
      <w:spacing w:after="140" w:before="0" w:line="276" w:lineRule="auto"/>
      <w:ind/>
    </w:pPr>
  </w:style>
  <w:style w:styleId="Style_8_ch" w:type="character">
    <w:name w:val="Body Text"/>
    <w:basedOn w:val="Style_4_ch"/>
    <w:link w:val="Style_8"/>
  </w:style>
  <w:style w:styleId="Style_9" w:type="paragraph">
    <w:name w:val="toc 6"/>
    <w:next w:val="Style_4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4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List"/>
    <w:basedOn w:val="Style_8"/>
    <w:link w:val="Style_11_ch"/>
  </w:style>
  <w:style w:styleId="Style_11_ch" w:type="character">
    <w:name w:val="List"/>
    <w:basedOn w:val="Style_8_ch"/>
    <w:link w:val="Style_11"/>
  </w:style>
  <w:style w:styleId="Style_12" w:type="paragraph">
    <w:name w:val="Заголовок таблицы"/>
    <w:basedOn w:val="Style_13"/>
    <w:link w:val="Style_12_ch"/>
    <w:pPr>
      <w:ind/>
      <w:jc w:val="center"/>
    </w:pPr>
    <w:rPr>
      <w:b w:val="1"/>
    </w:rPr>
  </w:style>
  <w:style w:styleId="Style_12_ch" w:type="character">
    <w:name w:val="Заголовок таблицы"/>
    <w:basedOn w:val="Style_13_ch"/>
    <w:link w:val="Style_12"/>
    <w:rPr>
      <w:b w:val="1"/>
    </w:rPr>
  </w:style>
  <w:style w:styleId="Style_14" w:type="paragraph">
    <w:name w:val="heading 3"/>
    <w:next w:val="Style_4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Указатель1"/>
    <w:basedOn w:val="Style_4"/>
    <w:link w:val="Style_15_ch"/>
  </w:style>
  <w:style w:styleId="Style_15_ch" w:type="character">
    <w:name w:val="Указатель1"/>
    <w:basedOn w:val="Style_4_ch"/>
    <w:link w:val="Style_15"/>
  </w:style>
  <w:style w:styleId="Style_1" w:type="paragraph">
    <w:name w:val="No Spacing"/>
    <w:link w:val="Style_1_ch"/>
    <w:rPr>
      <w:rFonts w:ascii="Calibri" w:hAnsi="Calibri"/>
      <w:sz w:val="22"/>
    </w:rPr>
  </w:style>
  <w:style w:styleId="Style_1_ch" w:type="character">
    <w:name w:val="No Spacing"/>
    <w:link w:val="Style_1"/>
    <w:rPr>
      <w:rFonts w:ascii="Calibri" w:hAnsi="Calibri"/>
      <w:sz w:val="22"/>
    </w:rPr>
  </w:style>
  <w:style w:styleId="Style_16" w:type="paragraph">
    <w:name w:val="toc 3"/>
    <w:next w:val="Style_4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Заголовок1"/>
    <w:basedOn w:val="Style_4"/>
    <w:next w:val="Style_8"/>
    <w:link w:val="Style_18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8_ch" w:type="character">
    <w:name w:val="Заголовок1"/>
    <w:basedOn w:val="Style_4_ch"/>
    <w:link w:val="Style_18"/>
    <w:rPr>
      <w:rFonts w:ascii="Liberation Sans" w:hAnsi="Liberation Sans"/>
      <w:sz w:val="28"/>
    </w:rPr>
  </w:style>
  <w:style w:styleId="Style_19" w:type="paragraph">
    <w:name w:val="heading 5"/>
    <w:next w:val="Style_4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next w:val="Style_4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Balloon Text"/>
    <w:basedOn w:val="Style_4"/>
    <w:link w:val="Style_21_ch"/>
    <w:rPr>
      <w:rFonts w:ascii="Tahoma" w:hAnsi="Tahoma"/>
      <w:sz w:val="16"/>
    </w:rPr>
  </w:style>
  <w:style w:styleId="Style_21_ch" w:type="character">
    <w:name w:val="Balloon Text"/>
    <w:basedOn w:val="Style_4_ch"/>
    <w:link w:val="Style_21"/>
    <w:rPr>
      <w:rFonts w:ascii="Tahoma" w:hAnsi="Tahoma"/>
      <w:sz w:val="16"/>
    </w:rPr>
  </w:style>
  <w:style w:styleId="Style_3" w:type="paragraph">
    <w:name w:val="Hyperlink"/>
    <w:link w:val="Style_3_ch"/>
    <w:rPr>
      <w:color w:val="0000FF"/>
      <w:u w:val="single"/>
    </w:rPr>
  </w:style>
  <w:style w:styleId="Style_3_ch" w:type="character">
    <w:name w:val="Hyperlink"/>
    <w:link w:val="Style_3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4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13" w:type="paragraph">
    <w:name w:val="Содержимое таблицы"/>
    <w:basedOn w:val="Style_4"/>
    <w:link w:val="Style_13_ch"/>
  </w:style>
  <w:style w:styleId="Style_13_ch" w:type="character">
    <w:name w:val="Содержимое таблицы"/>
    <w:basedOn w:val="Style_4_ch"/>
    <w:link w:val="Style_13"/>
  </w:style>
  <w:style w:styleId="Style_25" w:type="paragraph">
    <w:name w:val="toc 9"/>
    <w:next w:val="Style_4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4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4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Основной шрифт абзаца1"/>
    <w:link w:val="Style_28_ch"/>
  </w:style>
  <w:style w:styleId="Style_28_ch" w:type="character">
    <w:name w:val="Основной шрифт абзаца1"/>
    <w:link w:val="Style_28"/>
  </w:style>
  <w:style w:styleId="Style_29" w:type="paragraph">
    <w:name w:val="Subtitle"/>
    <w:next w:val="Style_4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Текст выноски Знак"/>
    <w:link w:val="Style_30_ch"/>
    <w:rPr>
      <w:rFonts w:ascii="Tahoma" w:hAnsi="Tahoma"/>
      <w:color w:val="00000A"/>
      <w:sz w:val="16"/>
    </w:rPr>
  </w:style>
  <w:style w:styleId="Style_30_ch" w:type="character">
    <w:name w:val="Текст выноски Знак"/>
    <w:link w:val="Style_30"/>
    <w:rPr>
      <w:rFonts w:ascii="Tahoma" w:hAnsi="Tahoma"/>
      <w:color w:val="00000A"/>
      <w:sz w:val="16"/>
    </w:rPr>
  </w:style>
  <w:style w:styleId="Style_31" w:type="paragraph">
    <w:name w:val="toc 10"/>
    <w:next w:val="Style_4"/>
    <w:link w:val="Style_31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31_ch" w:type="character">
    <w:name w:val="toc 10"/>
    <w:link w:val="Style_31"/>
    <w:rPr>
      <w:rFonts w:ascii="XO Thames" w:hAnsi="XO Thames"/>
      <w:sz w:val="28"/>
    </w:rPr>
  </w:style>
  <w:style w:styleId="Style_32" w:type="paragraph">
    <w:name w:val="Title"/>
    <w:next w:val="Style_4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next w:val="Style_4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heading 2"/>
    <w:next w:val="Style_4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2022-11-01T12:48:39Z</dcterms:modified>
</cp:coreProperties>
</file>