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rPr>
          <w:b w:val="1"/>
          <w:sz w:val="22"/>
        </w:rPr>
        <w:t>Техническая часть (аукционное задание)</w:t>
      </w:r>
    </w:p>
    <w:p w14:paraId="02000000">
      <w:pPr>
        <w:spacing w:after="120" w:before="120"/>
        <w:ind/>
        <w:jc w:val="center"/>
      </w:pPr>
      <w:r>
        <w:rPr>
          <w:b w:val="1"/>
          <w:sz w:val="22"/>
        </w:rPr>
        <w:t>Поставка электроматериалов</w:t>
      </w:r>
    </w:p>
    <w:tbl>
      <w:tblPr>
        <w:tblStyle w:val="Style_1"/>
        <w:tblInd w:type="dxa" w:w="-398"/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628"/>
        <w:gridCol w:w="2213"/>
        <w:gridCol w:w="5964"/>
        <w:gridCol w:w="830"/>
        <w:gridCol w:w="968"/>
      </w:tblGrid>
      <w:tr>
        <w:trPr>
          <w:trHeight w:hRule="atLeast" w:val="545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3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№ п</w:t>
            </w:r>
            <w:r>
              <w:rPr>
                <w:b w:val="1"/>
                <w:color w:val="000000"/>
                <w:sz w:val="22"/>
              </w:rPr>
              <w:t>/</w:t>
            </w:r>
            <w:r>
              <w:rPr>
                <w:b w:val="1"/>
                <w:color w:val="000000"/>
                <w:sz w:val="22"/>
              </w:rPr>
              <w:t>п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4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 товара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5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Требования к характеристикам товара 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6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Ед.</w:t>
            </w:r>
            <w:r>
              <w:rPr>
                <w:b w:val="1"/>
                <w:color w:val="000000"/>
                <w:sz w:val="22"/>
              </w:rPr>
              <w:t xml:space="preserve"> </w:t>
            </w:r>
            <w:r>
              <w:rPr>
                <w:b w:val="1"/>
                <w:color w:val="000000"/>
                <w:sz w:val="22"/>
              </w:rPr>
              <w:t>изм</w:t>
            </w:r>
            <w:r>
              <w:rPr>
                <w:b w:val="1"/>
                <w:color w:val="000000"/>
                <w:sz w:val="22"/>
              </w:rPr>
              <w:t>.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7000000">
            <w:pPr>
              <w:ind/>
              <w:jc w:val="center"/>
              <w:rPr>
                <w:sz w:val="22"/>
              </w:rPr>
            </w:pPr>
            <w:r>
              <w:rPr>
                <w:b w:val="1"/>
                <w:color w:val="000000"/>
                <w:sz w:val="22"/>
              </w:rPr>
              <w:t>Кол-во</w:t>
            </w:r>
          </w:p>
        </w:tc>
      </w:tr>
      <w:tr>
        <w:trPr>
          <w:trHeight w:hRule="atLeast" w:val="253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Распределительный навесной щит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Тип шкафа -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"https://market.yandex.ru/catalog--elektroshchity/56409?hid=1626823&amp;glfilter=21194330%3A36777131"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щит распределительный</w:t>
            </w:r>
            <w:r>
              <w:rPr>
                <w:color w:val="000000"/>
                <w:sz w:val="22"/>
              </w:rPr>
              <w:fldChar w:fldCharType="end"/>
            </w:r>
          </w:p>
          <w:p w14:paraId="0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Способ монтажа -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"https://market.yandex.ru/catalog--elektroshchity/56409?hid=1626823&amp;glfilter=27142752%3A38418218"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навесной</w:t>
            </w:r>
            <w:r>
              <w:rPr>
                <w:color w:val="000000"/>
                <w:sz w:val="22"/>
              </w:rPr>
              <w:fldChar w:fldCharType="end"/>
            </w:r>
          </w:p>
          <w:p w14:paraId="0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Размеры (ВxГxШ) </w:t>
            </w:r>
            <w:r>
              <w:rPr>
                <w:color w:val="000000"/>
                <w:sz w:val="22"/>
              </w:rPr>
              <w:t>–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не менее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"https://market.yandex.ru/catalog--elektroshchity/56409?hid=1626823&amp;glfilter=14805523%3A120~120&amp;glfilter=14805336%3A330~330&amp;glfilter=23679910%3A300~300"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330x120x300 мм</w:t>
            </w:r>
            <w:r>
              <w:rPr>
                <w:color w:val="000000"/>
                <w:sz w:val="22"/>
              </w:rPr>
              <w:fldChar w:fldCharType="end"/>
            </w:r>
          </w:p>
          <w:p w14:paraId="0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Количество модулей </w:t>
            </w:r>
            <w:r>
              <w:rPr>
                <w:color w:val="000000"/>
                <w:sz w:val="22"/>
              </w:rPr>
              <w:t>–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не менее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"https://market.yandex.ru/catalog--elektroshchity/56409?hid=1626823&amp;glfilter=14770324%3A24~24"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24 шт.</w:t>
            </w:r>
            <w:r>
              <w:rPr>
                <w:color w:val="000000"/>
                <w:sz w:val="22"/>
              </w:rPr>
              <w:fldChar w:fldCharType="end"/>
            </w:r>
          </w:p>
          <w:p w14:paraId="0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Степень защиты от пыли и влаги - IP</w:t>
            </w:r>
            <w:r>
              <w:rPr>
                <w:color w:val="000000"/>
                <w:sz w:val="22"/>
              </w:rPr>
              <w:t xml:space="preserve"> 54</w:t>
            </w:r>
          </w:p>
          <w:p w14:paraId="0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Дополнительные функции -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"https://market.yandex.ru/catalog--elektroshchity/56409?hid=1626823&amp;glfilter=29437655%3A1%2C0&amp;glfilter=14770338%3A1%2C0&amp;glfilter=14770362%3A1%2C0"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установка на открытом воздухе, замок с ключом</w:t>
            </w:r>
            <w:r>
              <w:rPr>
                <w:color w:val="000000"/>
                <w:sz w:val="22"/>
              </w:rPr>
              <w:fldChar w:fldCharType="end"/>
            </w:r>
          </w:p>
          <w:p w14:paraId="1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Комплектующие - дверца, замок, корпус, рейка</w:t>
            </w:r>
          </w:p>
          <w:p w14:paraId="1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Материал -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>HYPERLINK "https://market.yandex.ru/catalog--elektroshchity/56409?hid=1626823&amp;glfilter=17352854%3A17352860"</w:instrText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металл</w:t>
            </w:r>
            <w:r>
              <w:rPr>
                <w:color w:val="000000"/>
                <w:sz w:val="22"/>
              </w:rPr>
              <w:fldChar w:fldCharType="end"/>
            </w:r>
          </w:p>
          <w:p w14:paraId="1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Цвет - серый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</w:tr>
      <w:tr>
        <w:trPr>
          <w:trHeight w:hRule="atLeast" w:val="289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5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Гофрированная труба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Материал ПВХ </w:t>
            </w:r>
          </w:p>
          <w:p w14:paraId="1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Внешний диаметр</w:t>
            </w:r>
            <w:r>
              <w:rPr>
                <w:color w:val="000000"/>
                <w:sz w:val="22"/>
              </w:rPr>
              <w:t xml:space="preserve"> – не менее </w:t>
            </w:r>
            <w:r>
              <w:rPr>
                <w:color w:val="000000"/>
                <w:sz w:val="22"/>
              </w:rPr>
              <w:t xml:space="preserve">20 </w:t>
            </w:r>
            <w:r>
              <w:rPr>
                <w:color w:val="000000"/>
                <w:sz w:val="22"/>
              </w:rPr>
              <w:t>мм</w:t>
            </w:r>
          </w:p>
          <w:p w14:paraId="1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Температура эксплуатации, °С от -40 до +60 </w:t>
            </w:r>
          </w:p>
          <w:p w14:paraId="1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Температура монтажа, °С от -5 до +60 </w:t>
            </w:r>
          </w:p>
          <w:p w14:paraId="1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Цвет серый </w:t>
            </w:r>
          </w:p>
          <w:p w14:paraId="1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Степень защиты – не менее </w:t>
            </w:r>
            <w:r>
              <w:rPr>
                <w:color w:val="000000"/>
                <w:sz w:val="22"/>
              </w:rPr>
              <w:t xml:space="preserve">IP 66 </w:t>
            </w:r>
          </w:p>
          <w:p w14:paraId="1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Прочность (сопротивление сжатию на 5 см при+20°C),  не менее 350 Н</w:t>
            </w:r>
          </w:p>
          <w:p w14:paraId="1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Разрывная прочность, не менее 100 Н </w:t>
            </w:r>
          </w:p>
          <w:p w14:paraId="1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Тип труба гибкая гофрированная </w:t>
            </w:r>
          </w:p>
          <w:p w14:paraId="2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 протяжкой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rPr>
          <w:trHeight w:hRule="atLeast" w:val="1564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3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Кабель ВВГ нг 3*2,5 мм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31996-2012</w:t>
            </w:r>
          </w:p>
          <w:p w14:paraId="2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материал жилы: медь</w:t>
            </w:r>
          </w:p>
          <w:p w14:paraId="2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номинальная толщина изоляции: не менее 0,6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номинальное сечение токопроводящих жил: 2,5 мм2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количество токопроводящих жил: 3шт</w:t>
            </w:r>
          </w:p>
          <w:p w14:paraId="2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материал изоляции жилы: поливинилхлоридный пластик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</w:t>
            </w:r>
            <w:r>
              <w:rPr>
                <w:color w:val="000000"/>
                <w:sz w:val="22"/>
              </w:rPr>
              <w:t>00</w:t>
            </w:r>
          </w:p>
        </w:tc>
      </w:tr>
      <w:tr>
        <w:trPr>
          <w:trHeight w:hRule="atLeast" w:val="1470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Кабель ВВГ нг 3*1,5 мм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31996-2012</w:t>
            </w:r>
          </w:p>
          <w:p w14:paraId="2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 жил: медь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highlight w:val="white"/>
              </w:rPr>
              <w:t>количество токопроводящих жил: 3шт</w:t>
            </w:r>
          </w:p>
          <w:p w14:paraId="2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номинальная толщина изоляции: не менее 0,6 мм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номинальное сечение </w:t>
            </w:r>
            <w:r>
              <w:rPr>
                <w:color w:val="000000"/>
                <w:sz w:val="22"/>
                <w:highlight w:val="white"/>
              </w:rPr>
              <w:t xml:space="preserve">токопроводящих жил </w:t>
            </w:r>
            <w:r>
              <w:rPr>
                <w:color w:val="000000"/>
                <w:sz w:val="22"/>
              </w:rPr>
              <w:t>: 1,5 мм2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материал </w:t>
            </w:r>
            <w:r>
              <w:rPr>
                <w:color w:val="000000"/>
                <w:sz w:val="22"/>
                <w:highlight w:val="white"/>
              </w:rPr>
              <w:t>изоляции жилы: поливинилхлоридный пластик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</w:t>
            </w:r>
            <w:r>
              <w:rPr>
                <w:color w:val="000000"/>
                <w:sz w:val="22"/>
              </w:rPr>
              <w:t>00</w:t>
            </w:r>
          </w:p>
        </w:tc>
      </w:tr>
      <w:tr>
        <w:trPr>
          <w:trHeight w:hRule="atLeast" w:val="1136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Кабель -канал </w:t>
            </w:r>
            <w:r>
              <w:rPr>
                <w:color w:val="000000"/>
                <w:sz w:val="22"/>
              </w:rPr>
              <w:t>16*16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ширина: не менее  </w:t>
            </w:r>
            <w:r>
              <w:rPr>
                <w:color w:val="000000"/>
                <w:sz w:val="22"/>
                <w:highlight w:val="white"/>
              </w:rPr>
              <w:t>16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высота: не менее  16</w:t>
            </w:r>
            <w:r>
              <w:rPr>
                <w:color w:val="000000"/>
                <w:sz w:val="22"/>
                <w:highlight w:val="white"/>
              </w:rPr>
              <w:t xml:space="preserve">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длина: не менее 2 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ПВХ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1045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Кабель -канал 2</w:t>
            </w:r>
            <w:r>
              <w:rPr>
                <w:color w:val="000000"/>
                <w:sz w:val="22"/>
                <w:highlight w:val="white"/>
              </w:rPr>
              <w:t>5</w:t>
            </w:r>
            <w:r>
              <w:rPr>
                <w:color w:val="000000"/>
                <w:sz w:val="22"/>
                <w:highlight w:val="white"/>
              </w:rPr>
              <w:t>*25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ширина: не менее  25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высота: не менее  25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длина: не менее 2 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ПВХ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1024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Кабель -канал 2</w:t>
            </w:r>
            <w:r>
              <w:rPr>
                <w:color w:val="000000"/>
                <w:sz w:val="22"/>
                <w:highlight w:val="white"/>
              </w:rPr>
              <w:t>5</w:t>
            </w:r>
            <w:r>
              <w:rPr>
                <w:color w:val="000000"/>
                <w:sz w:val="22"/>
                <w:highlight w:val="white"/>
              </w:rPr>
              <w:t>*</w:t>
            </w:r>
            <w:r>
              <w:rPr>
                <w:color w:val="000000"/>
                <w:sz w:val="22"/>
              </w:rPr>
              <w:t>16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ширина: не менее  25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 xml:space="preserve">высота: не менее  </w:t>
            </w:r>
            <w:r>
              <w:rPr>
                <w:color w:val="000000"/>
                <w:sz w:val="22"/>
                <w:highlight w:val="white"/>
              </w:rPr>
              <w:t>16</w:t>
            </w:r>
            <w:r>
              <w:rPr>
                <w:color w:val="000000"/>
                <w:sz w:val="22"/>
                <w:highlight w:val="white"/>
              </w:rPr>
              <w:t xml:space="preserve">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длина: не менее 2 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ПВХ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3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1060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Кабель -канал </w:t>
            </w:r>
            <w:r>
              <w:rPr>
                <w:color w:val="000000"/>
                <w:sz w:val="22"/>
              </w:rPr>
              <w:t>40*40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ширина: не менее  40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высота: не менее  40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длина: не менее 2 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ПВХ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м.п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</w:tr>
      <w:tr>
        <w:trPr>
          <w:trHeight w:hRule="atLeast" w:val="289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Лампа светодиодная Е27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4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54815-2011</w:t>
            </w:r>
          </w:p>
          <w:p w14:paraId="49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предназначение: для замены ламп </w:t>
            </w: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в которых были раньше установлены стандартные лампы</w:t>
            </w:r>
          </w:p>
          <w:p w14:paraId="4A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 xml:space="preserve">форма колбы: круглая </w:t>
            </w:r>
          </w:p>
          <w:p w14:paraId="4B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мощность: не менее 10Вт;</w:t>
            </w:r>
          </w:p>
          <w:p w14:paraId="4C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световой поток: не менее 900Лм</w:t>
            </w:r>
          </w:p>
          <w:p w14:paraId="4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класс энергоэффективности: А</w:t>
            </w:r>
          </w:p>
          <w:p w14:paraId="4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свет: холодный белый </w:t>
            </w:r>
          </w:p>
          <w:p w14:paraId="4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c</w:t>
            </w:r>
            <w:r>
              <w:rPr>
                <w:color w:val="000000"/>
                <w:sz w:val="22"/>
                <w:highlight w:val="white"/>
              </w:rPr>
              <w:t xml:space="preserve">тепень пылевлагозащиты: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 xml:space="preserve"> 20</w:t>
            </w:r>
          </w:p>
          <w:p w14:paraId="5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диаметр цоколя: Е27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срок службы: не менее 30 000 часов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</w:t>
            </w:r>
          </w:p>
        </w:tc>
      </w:tr>
      <w:tr>
        <w:trPr>
          <w:trHeight w:hRule="atLeast" w:val="2154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Ламп</w:t>
            </w:r>
            <w:r>
              <w:rPr>
                <w:color w:val="000000"/>
                <w:sz w:val="22"/>
              </w:rPr>
              <w:t>а светодиодная Е14</w:t>
            </w:r>
          </w:p>
        </w:tc>
        <w:tc>
          <w:tcPr>
            <w:tcW w:type="dxa" w:w="596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54815-2011</w:t>
            </w:r>
          </w:p>
          <w:p w14:paraId="56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форма колбы: круглая </w:t>
            </w:r>
          </w:p>
          <w:p w14:paraId="5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диаметр цоколя: Е14</w:t>
            </w:r>
          </w:p>
          <w:p w14:paraId="5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мощность: не менее 7 Вт</w:t>
            </w:r>
          </w:p>
          <w:p w14:paraId="5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свет: холодный белый </w:t>
            </w:r>
          </w:p>
          <w:p w14:paraId="5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световой поток: не менее 675Лм </w:t>
            </w:r>
          </w:p>
          <w:p w14:paraId="5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c</w:t>
            </w:r>
            <w:r>
              <w:rPr>
                <w:color w:val="000000"/>
                <w:sz w:val="22"/>
                <w:highlight w:val="white"/>
              </w:rPr>
              <w:t xml:space="preserve">тепень пылевлагозащиты: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 xml:space="preserve"> 20</w:t>
            </w:r>
          </w:p>
          <w:p w14:paraId="5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срок службы: не менее 30</w:t>
            </w:r>
            <w:r>
              <w:rPr>
                <w:color w:val="000000"/>
                <w:sz w:val="22"/>
                <w:highlight w:val="white"/>
              </w:rPr>
              <w:t> </w:t>
            </w:r>
            <w:r>
              <w:rPr>
                <w:color w:val="000000"/>
                <w:sz w:val="22"/>
                <w:highlight w:val="white"/>
              </w:rPr>
              <w:t>000 часов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</w:tr>
      <w:tr>
        <w:trPr>
          <w:trHeight w:hRule="atLeast" w:val="2324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Лампа светодиодная линейная  </w:t>
            </w:r>
          </w:p>
          <w:p w14:paraId="61000000">
            <w:pPr>
              <w:rPr>
                <w:color w:val="000000"/>
                <w:sz w:val="22"/>
              </w:rPr>
            </w:pPr>
          </w:p>
        </w:tc>
        <w:tc>
          <w:tcPr>
            <w:tcW w:type="dxa" w:w="596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2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Форма лампы: трубчатая </w:t>
            </w:r>
          </w:p>
          <w:p w14:paraId="63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тип цоколя: </w:t>
            </w:r>
            <w:r>
              <w:rPr>
                <w:rFonts w:ascii="Times New Roman" w:hAnsi="Times New Roman"/>
                <w:color w:val="000000"/>
                <w:sz w:val="22"/>
              </w:rPr>
              <w:t>G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13 </w:t>
            </w:r>
          </w:p>
          <w:p w14:paraId="64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мощность: не менее 20 Вт</w:t>
            </w:r>
          </w:p>
          <w:p w14:paraId="6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свет: холодный белый </w:t>
            </w:r>
          </w:p>
          <w:p w14:paraId="66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световой поток: не менее 1600 Лм</w:t>
            </w:r>
          </w:p>
          <w:p w14:paraId="67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длинна: 1200мм</w:t>
            </w:r>
          </w:p>
          <w:p w14:paraId="68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диаметр: 26мм</w:t>
            </w:r>
          </w:p>
          <w:p w14:paraId="69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класс энергоэффективности: А</w:t>
            </w:r>
          </w:p>
          <w:p w14:paraId="6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c</w:t>
            </w:r>
            <w:r>
              <w:rPr>
                <w:color w:val="000000"/>
                <w:sz w:val="22"/>
                <w:highlight w:val="white"/>
              </w:rPr>
              <w:t xml:space="preserve">тепень защиты: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 xml:space="preserve"> 20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C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</w:tr>
      <w:tr>
        <w:trPr>
          <w:trHeight w:hRule="atLeast" w:val="2216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Светильник влагозащитный 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6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предназначение: для помещений повышенной влажности</w:t>
            </w:r>
          </w:p>
          <w:p w14:paraId="7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тип лампы: светодиодная</w:t>
            </w:r>
          </w:p>
          <w:p w14:paraId="7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цоколь: Е 27</w:t>
            </w:r>
          </w:p>
          <w:p w14:paraId="72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мощность: не менее 60 Вт</w:t>
            </w:r>
          </w:p>
          <w:p w14:paraId="7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форма плафона: круглая </w:t>
            </w:r>
          </w:p>
          <w:p w14:paraId="7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диаметр светильника: не менее 200 мм</w:t>
            </w:r>
          </w:p>
          <w:p w14:paraId="7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высота платформы: не менее 65 мм</w:t>
            </w:r>
          </w:p>
          <w:p w14:paraId="7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 корпуса: пластик</w:t>
            </w:r>
          </w:p>
          <w:p w14:paraId="7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 рассеивателя: поликарбонат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7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7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</w:tr>
      <w:tr>
        <w:trPr>
          <w:trHeight w:hRule="atLeast" w:val="3287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7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Светильник светодиодный  потолочный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7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предназначение: для освещения помещений, монтируемые как в подвесные </w:t>
            </w:r>
            <w:r>
              <w:rPr>
                <w:color w:val="000000"/>
                <w:sz w:val="22"/>
              </w:rPr>
              <w:t>потолки,</w:t>
            </w:r>
            <w:r>
              <w:rPr>
                <w:color w:val="000000"/>
                <w:sz w:val="22"/>
              </w:rPr>
              <w:t xml:space="preserve"> так и на ровную поверхность</w:t>
            </w:r>
          </w:p>
          <w:p w14:paraId="7D00000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Основные характеристики светильника:</w:t>
            </w:r>
          </w:p>
          <w:p w14:paraId="7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длина: не менее 595 мм 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ширина: не менее 595 мм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  <w:highlight w:val="white"/>
              </w:rPr>
              <w:t>высота: не менее 10 мм</w:t>
            </w:r>
          </w:p>
          <w:p w14:paraId="7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цветовая температура: не </w:t>
            </w:r>
            <w:r>
              <w:rPr>
                <w:color w:val="000000"/>
                <w:sz w:val="22"/>
              </w:rPr>
              <w:t>менее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40</w:t>
            </w:r>
            <w:r>
              <w:rPr>
                <w:color w:val="000000"/>
                <w:sz w:val="22"/>
              </w:rPr>
              <w:t>00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К (холодный белый)</w:t>
            </w:r>
          </w:p>
          <w:p w14:paraId="8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 корпуса: алюминий или стальной                                                         тип светильника: панель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источник света: светодиоды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мощность светильника: не менее  36 Вт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световой поток:  не менее  2800 лм</w:t>
            </w:r>
          </w:p>
          <w:p w14:paraId="8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встроенный в светильник блок питания 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</w:tr>
      <w:tr>
        <w:trPr>
          <w:trHeight w:hRule="atLeast" w:val="2690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8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Светильник светодиодный линейный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8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предназначение: для освещения помещения общественного назначения </w:t>
            </w:r>
          </w:p>
          <w:p w14:paraId="8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размещение: настенно-потолочное </w:t>
            </w:r>
          </w:p>
          <w:p w14:paraId="8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мощность: не менее 36Вт</w:t>
            </w:r>
          </w:p>
          <w:p w14:paraId="8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цветовая температура: не менее 4000К</w:t>
            </w:r>
          </w:p>
          <w:p w14:paraId="8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форма: прямоугольная </w:t>
            </w:r>
          </w:p>
          <w:p w14:paraId="8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световой поток: не менее 2100 Лм</w:t>
            </w:r>
          </w:p>
          <w:p w14:paraId="8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длина: не менее 1200мм</w:t>
            </w:r>
          </w:p>
          <w:p w14:paraId="8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ширина: не менее </w:t>
            </w:r>
            <w:r>
              <w:rPr>
                <w:color w:val="000000"/>
                <w:sz w:val="22"/>
                <w:highlight w:val="white"/>
              </w:rPr>
              <w:t xml:space="preserve">65 </w:t>
            </w:r>
            <w:r>
              <w:rPr>
                <w:color w:val="000000"/>
                <w:sz w:val="22"/>
                <w:highlight w:val="white"/>
              </w:rPr>
              <w:t>мм, не более 200мм</w:t>
            </w:r>
          </w:p>
          <w:p w14:paraId="8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высота: не менее 20 мм, не </w:t>
            </w:r>
            <w:r>
              <w:rPr>
                <w:color w:val="000000"/>
                <w:sz w:val="22"/>
                <w:highlight w:val="white"/>
              </w:rPr>
              <w:t xml:space="preserve">более </w:t>
            </w:r>
            <w:r>
              <w:rPr>
                <w:color w:val="000000"/>
                <w:sz w:val="22"/>
                <w:highlight w:val="white"/>
              </w:rPr>
              <w:t>65</w:t>
            </w:r>
            <w:r>
              <w:rPr>
                <w:color w:val="000000"/>
                <w:sz w:val="22"/>
                <w:highlight w:val="white"/>
              </w:rPr>
              <w:t xml:space="preserve"> мм 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9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00</w:t>
            </w:r>
          </w:p>
        </w:tc>
      </w:tr>
      <w:tr>
        <w:trPr>
          <w:trHeight w:hRule="atLeast" w:val="183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9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Светильник светодиодный уличный 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9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мощность: не менее 50Вт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световой поток: не менее 5000 Лм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цветовая температура: не менее 4000 К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способ монтажа: консольный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индекс энергоэффективности: А++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степень защиты: не менее IP65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корпус: алюминий или не подверженный коррозии металл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9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9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</w:tr>
      <w:tr>
        <w:trPr>
          <w:trHeight w:hRule="atLeast" w:val="2140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9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Светильник светодиодный ультратонкий встраиваемый </w:t>
            </w:r>
          </w:p>
          <w:p w14:paraId="98000000">
            <w:pPr>
              <w:rPr>
                <w:color w:val="000000"/>
                <w:sz w:val="22"/>
              </w:rPr>
            </w:pPr>
          </w:p>
        </w:tc>
        <w:tc>
          <w:tcPr>
            <w:tcW w:type="dxa" w:w="596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9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вид светильника: круглый </w:t>
            </w:r>
          </w:p>
          <w:p w14:paraId="9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тип поверхности: белый матовый </w:t>
            </w:r>
          </w:p>
          <w:p w14:paraId="9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диаметр светильника: 190 мм </w:t>
            </w:r>
          </w:p>
          <w:p w14:paraId="9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высота светильника: не менее 19 мм </w:t>
            </w:r>
          </w:p>
          <w:p w14:paraId="9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материал корпуса: алюминий </w:t>
            </w:r>
            <w:r>
              <w:rPr>
                <w:color w:val="000000"/>
                <w:sz w:val="22"/>
              </w:rPr>
              <w:t xml:space="preserve"> или не подверженный коррозии металл</w:t>
            </w:r>
          </w:p>
          <w:p w14:paraId="9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материал рассеивателя: светопроводящий полистирол </w:t>
            </w:r>
          </w:p>
          <w:p w14:paraId="9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световой поток: не менее 1000Лм</w:t>
            </w:r>
          </w:p>
          <w:p w14:paraId="A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мощность: не менее 15 Вт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A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A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</w:tr>
      <w:tr>
        <w:trPr>
          <w:trHeight w:hRule="atLeast" w:val="2098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A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Прожектор светодиодный </w:t>
            </w:r>
          </w:p>
        </w:tc>
        <w:tc>
          <w:tcPr>
            <w:tcW w:type="dxa" w:w="596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A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материал корпуса: алюминий </w:t>
            </w:r>
          </w:p>
          <w:p w14:paraId="A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мощность: 50 Вт</w:t>
            </w:r>
          </w:p>
          <w:p w14:paraId="A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световой поток: не менее 4000Лм</w:t>
            </w:r>
          </w:p>
          <w:p w14:paraId="A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уровень влагозащиты: IP65 </w:t>
            </w:r>
          </w:p>
          <w:p w14:paraId="A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цветопередача более 80 RA</w:t>
            </w:r>
          </w:p>
          <w:p w14:paraId="A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свет: холодный белый </w:t>
            </w:r>
          </w:p>
          <w:p w14:paraId="A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блок питания: драйвер </w:t>
            </w:r>
          </w:p>
          <w:p w14:paraId="A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габариты: не менее 285мм*235мм*120мм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A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A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</w:tr>
      <w:tr>
        <w:trPr>
          <w:trHeight w:hRule="atLeast" w:val="2551"/>
        </w:trPr>
        <w:tc>
          <w:tcPr>
            <w:tcW w:type="dxa" w:w="628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type="dxa" w:w="2213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B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Светильник аварийного освещения </w:t>
            </w:r>
          </w:p>
        </w:tc>
        <w:tc>
          <w:tcPr>
            <w:tcW w:type="dxa" w:w="5964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B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Соответствует ГОСТ 27900-88 (МЭК 598-2-22)</w:t>
            </w:r>
          </w:p>
          <w:p w14:paraId="B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светильника: автономный</w:t>
            </w:r>
          </w:p>
          <w:p w14:paraId="B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 присутствует кнопка «Тест»</w:t>
            </w:r>
          </w:p>
          <w:p w14:paraId="B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полная защита схемы аккумулятора </w:t>
            </w:r>
          </w:p>
          <w:p w14:paraId="B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емкость аккумуляторной батареи: не менее 15 ч (</w:t>
            </w:r>
            <w:r>
              <w:rPr>
                <w:color w:val="000000"/>
                <w:sz w:val="22"/>
                <w:highlight w:val="white"/>
              </w:rPr>
              <w:t>входит</w:t>
            </w:r>
            <w:r>
              <w:rPr>
                <w:color w:val="000000"/>
                <w:sz w:val="22"/>
                <w:highlight w:val="white"/>
              </w:rPr>
              <w:t xml:space="preserve"> в комплект)</w:t>
            </w:r>
          </w:p>
          <w:p w14:paraId="B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световой поток: не менее 250 Лм</w:t>
            </w:r>
          </w:p>
          <w:p w14:paraId="B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мощность: не менее 9 Вт</w:t>
            </w:r>
          </w:p>
          <w:p w14:paraId="B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цвет </w:t>
            </w:r>
            <w:r>
              <w:rPr>
                <w:color w:val="000000"/>
                <w:sz w:val="22"/>
                <w:highlight w:val="white"/>
              </w:rPr>
              <w:t>сечения:</w:t>
            </w:r>
            <w:r>
              <w:rPr>
                <w:color w:val="000000"/>
                <w:sz w:val="22"/>
                <w:highlight w:val="white"/>
              </w:rPr>
              <w:t xml:space="preserve"> белый</w:t>
            </w:r>
          </w:p>
          <w:p w14:paraId="B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степень защиты оболочки: не менее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 xml:space="preserve"> 20</w:t>
            </w:r>
          </w:p>
        </w:tc>
        <w:tc>
          <w:tcPr>
            <w:tcW w:type="dxa" w:w="83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B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>
        <w:trPr>
          <w:trHeight w:hRule="atLeast" w:val="1814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B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Розетка двухместная</w:t>
            </w:r>
          </w:p>
        </w:tc>
        <w:tc>
          <w:tcPr>
            <w:tcW w:type="dxa" w:w="596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B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тип розетки: наружная двойная </w:t>
            </w:r>
          </w:p>
          <w:p w14:paraId="B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материал розетки: пластик</w:t>
            </w:r>
          </w:p>
          <w:p w14:paraId="C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степень защиты: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>20</w:t>
            </w:r>
          </w:p>
          <w:p w14:paraId="C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присутствует защитный заземляющий контакт</w:t>
            </w:r>
          </w:p>
          <w:p w14:paraId="C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номинальный ток: 16 А</w:t>
            </w:r>
          </w:p>
          <w:p w14:paraId="C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подключения: винтовой</w:t>
            </w:r>
          </w:p>
          <w:p w14:paraId="C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напряжение: 220 В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C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C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</w:tr>
      <w:tr>
        <w:trPr>
          <w:trHeight w:hRule="atLeast" w:val="1814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C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Розетка одноместная</w:t>
            </w:r>
          </w:p>
        </w:tc>
        <w:tc>
          <w:tcPr>
            <w:tcW w:type="dxa" w:w="596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C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тип розетки: наружная одинарная </w:t>
            </w:r>
          </w:p>
          <w:p w14:paraId="C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материал розетки: пластик</w:t>
            </w:r>
          </w:p>
          <w:p w14:paraId="C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степень защиты: </w:t>
            </w:r>
            <w:r>
              <w:rPr>
                <w:color w:val="000000"/>
                <w:sz w:val="22"/>
                <w:highlight w:val="white"/>
              </w:rPr>
              <w:t>IP</w:t>
            </w:r>
            <w:r>
              <w:rPr>
                <w:color w:val="000000"/>
                <w:sz w:val="22"/>
                <w:highlight w:val="white"/>
              </w:rPr>
              <w:t>20</w:t>
            </w:r>
          </w:p>
          <w:p w14:paraId="C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присутствует защитный заземляющий контакт</w:t>
            </w:r>
          </w:p>
          <w:p w14:paraId="C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номинальный ток: 16 А</w:t>
            </w:r>
          </w:p>
          <w:p w14:paraId="C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подключения: винтовой</w:t>
            </w:r>
          </w:p>
          <w:p w14:paraId="C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напряжение: 220 В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D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D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</w:tr>
      <w:tr>
        <w:trPr>
          <w:trHeight w:hRule="atLeast" w:val="1587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D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Выключатель двухклавишный</w:t>
            </w:r>
          </w:p>
        </w:tc>
        <w:tc>
          <w:tcPr>
            <w:tcW w:type="dxa" w:w="596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D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выключателя: двух клавишный наружный с индикационной подсветкой</w:t>
            </w:r>
          </w:p>
          <w:p w14:paraId="D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номинальный ток: 6А  </w:t>
            </w:r>
          </w:p>
          <w:p w14:paraId="D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материал выключателя: пластик</w:t>
            </w:r>
          </w:p>
          <w:p w14:paraId="D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тип подключения: винтовой</w:t>
            </w:r>
          </w:p>
          <w:p w14:paraId="D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напряжение: 220 В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D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D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60</w:t>
            </w:r>
          </w:p>
        </w:tc>
      </w:tr>
      <w:tr>
        <w:trPr>
          <w:trHeight w:hRule="atLeast" w:val="1587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D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D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Клемная колодка</w:t>
            </w:r>
          </w:p>
        </w:tc>
        <w:tc>
          <w:tcPr>
            <w:tcW w:type="dxa" w:w="596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DD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материал корпуса: полиэтилен </w:t>
            </w:r>
          </w:p>
          <w:p w14:paraId="DE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сечение ответвительного проводника: в д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апазоне от 2,5 до 6 кв. мм</w:t>
            </w:r>
          </w:p>
          <w:p w14:paraId="DF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номинальный ток: не менее 10 А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 </w:t>
            </w:r>
          </w:p>
          <w:p w14:paraId="E0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число подключенных проводников: не менее 12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 xml:space="preserve">     </w:t>
            </w: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1361"/>
        </w:trPr>
        <w:tc>
          <w:tcPr>
            <w:tcW w:type="dxa" w:w="628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type="dxa" w:w="2213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Распределительная коробка </w:t>
            </w:r>
          </w:p>
          <w:p w14:paraId="E5000000">
            <w:pPr>
              <w:rPr>
                <w:color w:val="000000"/>
                <w:sz w:val="22"/>
              </w:rPr>
            </w:pPr>
          </w:p>
        </w:tc>
        <w:tc>
          <w:tcPr>
            <w:tcW w:type="dxa" w:w="5964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ширина: не менее 100мм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длинна: не менее 100мм</w:t>
            </w:r>
          </w:p>
          <w:p w14:paraId="E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высота: не менее 50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пластик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тип монтажа: открытый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степень защиты: IP44</w:t>
            </w:r>
          </w:p>
        </w:tc>
        <w:tc>
          <w:tcPr>
            <w:tcW w:type="dxa" w:w="830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шт</w:t>
            </w:r>
          </w:p>
        </w:tc>
        <w:tc>
          <w:tcPr>
            <w:tcW w:type="dxa" w:w="96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9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5</w:t>
            </w:r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1531"/>
        </w:trP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Распределительная коробка </w:t>
            </w:r>
          </w:p>
          <w:p w14:paraId="EC000000">
            <w:pPr>
              <w:rPr>
                <w:color w:val="000000"/>
                <w:sz w:val="22"/>
              </w:rPr>
            </w:pPr>
          </w:p>
        </w:tc>
        <w:tc>
          <w:tcPr>
            <w:tcW w:type="dxa" w:w="5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ширина: не менее 85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длинна: не менее 85 мм</w:t>
            </w:r>
          </w:p>
          <w:p w14:paraId="E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высота: не менее 40 мм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материал: пластик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тип монтажа: открытый</w:t>
            </w:r>
            <w:r>
              <w:rPr>
                <w:color w:val="000000"/>
                <w:sz w:val="22"/>
                <w:highlight w:val="white"/>
              </w:rPr>
              <w:br/>
            </w:r>
            <w:r>
              <w:rPr>
                <w:color w:val="000000"/>
                <w:sz w:val="22"/>
                <w:highlight w:val="white"/>
              </w:rPr>
              <w:t>степень защиты: IP44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E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highlight w:val="white"/>
              </w:rPr>
              <w:t>шт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F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</w:tr>
    </w:tbl>
    <w:p w14:paraId="F1000000">
      <w:pPr>
        <w:ind w:firstLine="141" w:left="-567"/>
        <w:rPr>
          <w:sz w:val="22"/>
        </w:rPr>
      </w:pPr>
    </w:p>
    <w:p w14:paraId="F2000000">
      <w:pPr>
        <w:ind w:firstLine="0" w:left="-567"/>
        <w:rPr>
          <w:sz w:val="22"/>
        </w:rPr>
      </w:pPr>
      <w:r>
        <w:rPr>
          <w:sz w:val="22"/>
        </w:rPr>
        <w:t>Доставка осуществляется по адресу: г. Киров, Октябрьский пр-т, д. 51, помещ. 1005.</w:t>
      </w:r>
    </w:p>
    <w:p w14:paraId="F3000000">
      <w:pPr>
        <w:ind w:firstLine="0" w:left="-567"/>
        <w:rPr>
          <w:sz w:val="22"/>
        </w:rPr>
      </w:pPr>
    </w:p>
    <w:p w14:paraId="F4000000">
      <w:pPr>
        <w:ind w:firstLine="0" w:left="-567"/>
        <w:rPr>
          <w:sz w:val="22"/>
        </w:rPr>
      </w:pPr>
      <w:r>
        <w:rPr>
          <w:sz w:val="22"/>
        </w:rPr>
        <w:t>Исполнитель: заместитель начальника управления по эксплуатации и ремонтам - Парфенюк Татьяна Николаевна, 8 (8332) 410-456 доб. 211</w:t>
      </w:r>
    </w:p>
    <w:p w14:paraId="F5000000">
      <w:pPr>
        <w:ind w:firstLine="0" w:left="-567"/>
        <w:rPr>
          <w:sz w:val="22"/>
        </w:rPr>
      </w:pPr>
    </w:p>
    <w:p w14:paraId="F6000000">
      <w:pPr>
        <w:ind w:firstLine="0" w:left="-567"/>
      </w:pPr>
      <w:r>
        <w:rPr>
          <w:sz w:val="22"/>
        </w:rPr>
        <w:t>Составил: инженер по рем</w:t>
      </w:r>
      <w:r>
        <w:rPr>
          <w:sz w:val="22"/>
        </w:rPr>
        <w:t xml:space="preserve">онту Гордеева Марина Алексеевна, </w:t>
      </w:r>
      <w:r>
        <w:rPr>
          <w:sz w:val="22"/>
        </w:rPr>
        <w:t>8 (8332) 410-456 доб. 211</w:t>
      </w:r>
    </w:p>
    <w:p w14:paraId="F7000000">
      <w:pPr>
        <w:tabs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/>
        <w:ind w:firstLine="0" w:left="6236" w:right="0"/>
        <w:jc w:val="both"/>
        <w:rPr>
          <w:sz w:val="28"/>
        </w:rPr>
      </w:pPr>
    </w:p>
    <w:sectPr>
      <w:pgSz w:h="16838" w:orient="portrait" w:w="11906"/>
      <w:pgMar w:bottom="1134" w:footer="708" w:header="708" w:left="1134" w:right="567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101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6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3" w:type="paragraph">
    <w:name w:val="WW8Num3z6"/>
    <w:link w:val="Style_3_ch"/>
  </w:style>
  <w:style w:styleId="Style_3_ch" w:type="character">
    <w:name w:val="WW8Num3z6"/>
    <w:link w:val="Style_3"/>
  </w:style>
  <w:style w:styleId="Style_4" w:type="paragraph">
    <w:name w:val="WW8Num16z1"/>
    <w:link w:val="Style_4_ch"/>
  </w:style>
  <w:style w:styleId="Style_4_ch" w:type="character">
    <w:name w:val="WW8Num16z1"/>
    <w:link w:val="Style_4"/>
  </w:style>
  <w:style w:styleId="Style_5" w:type="paragraph">
    <w:name w:val="WW8Num3z4"/>
    <w:link w:val="Style_5_ch"/>
  </w:style>
  <w:style w:styleId="Style_5_ch" w:type="character">
    <w:name w:val="WW8Num3z4"/>
    <w:link w:val="Style_5"/>
  </w:style>
  <w:style w:styleId="Style_6" w:type="paragraph">
    <w:name w:val="WW8Num1z4"/>
    <w:link w:val="Style_6_ch"/>
  </w:style>
  <w:style w:styleId="Style_6_ch" w:type="character">
    <w:name w:val="WW8Num1z4"/>
    <w:link w:val="Style_6"/>
  </w:style>
  <w:style w:styleId="Style_7" w:type="paragraph">
    <w:name w:val="WW8Num12z3"/>
    <w:link w:val="Style_7_ch"/>
  </w:style>
  <w:style w:styleId="Style_7_ch" w:type="character">
    <w:name w:val="WW8Num12z3"/>
    <w:link w:val="Style_7"/>
  </w:style>
  <w:style w:styleId="Style_8" w:type="paragraph">
    <w:name w:val="WW8Num1z8"/>
    <w:link w:val="Style_8_ch"/>
  </w:style>
  <w:style w:styleId="Style_8_ch" w:type="character">
    <w:name w:val="WW8Num1z8"/>
    <w:link w:val="Style_8"/>
  </w:style>
  <w:style w:styleId="Style_9" w:type="paragraph">
    <w:name w:val="toc 2"/>
    <w:next w:val="Style_2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Название объекта2"/>
    <w:basedOn w:val="Style_2"/>
    <w:link w:val="Style_10_ch"/>
    <w:pPr>
      <w:spacing w:after="120" w:before="120"/>
      <w:ind/>
    </w:pPr>
    <w:rPr>
      <w:i w:val="1"/>
      <w:sz w:val="24"/>
    </w:rPr>
  </w:style>
  <w:style w:styleId="Style_10_ch" w:type="character">
    <w:name w:val="Название объекта2"/>
    <w:basedOn w:val="Style_2_ch"/>
    <w:link w:val="Style_10"/>
    <w:rPr>
      <w:i w:val="1"/>
      <w:sz w:val="24"/>
    </w:rPr>
  </w:style>
  <w:style w:styleId="Style_11" w:type="paragraph">
    <w:name w:val="toc 4"/>
    <w:next w:val="Style_2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7z0"/>
    <w:link w:val="Style_12_ch"/>
  </w:style>
  <w:style w:styleId="Style_12_ch" w:type="character">
    <w:name w:val="WW8Num7z0"/>
    <w:link w:val="Style_12"/>
  </w:style>
  <w:style w:styleId="Style_13" w:type="paragraph">
    <w:name w:val="WW8Num2z7"/>
    <w:link w:val="Style_13_ch"/>
  </w:style>
  <w:style w:styleId="Style_13_ch" w:type="character">
    <w:name w:val="WW8Num2z7"/>
    <w:link w:val="Style_13"/>
  </w:style>
  <w:style w:styleId="Style_14" w:type="paragraph">
    <w:name w:val="toc 6"/>
    <w:next w:val="Style_2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WW8Num16z7"/>
    <w:link w:val="Style_15_ch"/>
  </w:style>
  <w:style w:styleId="Style_15_ch" w:type="character">
    <w:name w:val="WW8Num16z7"/>
    <w:link w:val="Style_15"/>
  </w:style>
  <w:style w:styleId="Style_16" w:type="paragraph">
    <w:name w:val="toc 7"/>
    <w:next w:val="Style_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12z4"/>
    <w:link w:val="Style_17_ch"/>
  </w:style>
  <w:style w:styleId="Style_17_ch" w:type="character">
    <w:name w:val="WW8Num12z4"/>
    <w:link w:val="Style_17"/>
  </w:style>
  <w:style w:styleId="Style_18" w:type="paragraph">
    <w:name w:val="WW8Num9z1"/>
    <w:link w:val="Style_18_ch"/>
  </w:style>
  <w:style w:styleId="Style_18_ch" w:type="character">
    <w:name w:val="WW8Num9z1"/>
    <w:link w:val="Style_18"/>
  </w:style>
  <w:style w:styleId="Style_19" w:type="paragraph">
    <w:name w:val="Обычный (веб)"/>
    <w:basedOn w:val="Style_2"/>
    <w:link w:val="Style_19_ch"/>
    <w:pPr>
      <w:spacing w:after="280" w:before="280"/>
      <w:ind/>
    </w:pPr>
    <w:rPr>
      <w:sz w:val="22"/>
    </w:rPr>
  </w:style>
  <w:style w:styleId="Style_19_ch" w:type="character">
    <w:name w:val="Обычный (веб)"/>
    <w:basedOn w:val="Style_2_ch"/>
    <w:link w:val="Style_19"/>
    <w:rPr>
      <w:sz w:val="22"/>
    </w:rPr>
  </w:style>
  <w:style w:styleId="Style_20" w:type="paragraph">
    <w:name w:val="WW8Num3z8"/>
    <w:link w:val="Style_20_ch"/>
  </w:style>
  <w:style w:styleId="Style_20_ch" w:type="character">
    <w:name w:val="WW8Num3z8"/>
    <w:link w:val="Style_20"/>
  </w:style>
  <w:style w:styleId="Style_21" w:type="paragraph">
    <w:name w:val="WW8Num3z1"/>
    <w:link w:val="Style_21_ch"/>
  </w:style>
  <w:style w:styleId="Style_21_ch" w:type="character">
    <w:name w:val="WW8Num3z1"/>
    <w:link w:val="Style_21"/>
  </w:style>
  <w:style w:styleId="Style_22" w:type="paragraph">
    <w:name w:val="WW8Num6z5"/>
    <w:link w:val="Style_22_ch"/>
  </w:style>
  <w:style w:styleId="Style_22_ch" w:type="character">
    <w:name w:val="WW8Num6z5"/>
    <w:link w:val="Style_22"/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WW8Num16z6"/>
    <w:link w:val="Style_24_ch"/>
  </w:style>
  <w:style w:styleId="Style_24_ch" w:type="character">
    <w:name w:val="WW8Num16z6"/>
    <w:link w:val="Style_24"/>
  </w:style>
  <w:style w:styleId="Style_25" w:type="paragraph">
    <w:name w:val="WW8Num2z4"/>
    <w:link w:val="Style_25_ch"/>
  </w:style>
  <w:style w:styleId="Style_25_ch" w:type="character">
    <w:name w:val="WW8Num2z4"/>
    <w:link w:val="Style_25"/>
  </w:style>
  <w:style w:styleId="Style_26" w:type="paragraph">
    <w:name w:val="WW8Num1z0"/>
    <w:link w:val="Style_26_ch"/>
  </w:style>
  <w:style w:styleId="Style_26_ch" w:type="character">
    <w:name w:val="WW8Num1z0"/>
    <w:link w:val="Style_26"/>
  </w:style>
  <w:style w:styleId="Style_27" w:type="paragraph">
    <w:name w:val="Указатель3"/>
    <w:basedOn w:val="Style_2"/>
    <w:link w:val="Style_27_ch"/>
  </w:style>
  <w:style w:styleId="Style_27_ch" w:type="character">
    <w:name w:val="Указатель3"/>
    <w:basedOn w:val="Style_2_ch"/>
    <w:link w:val="Style_27"/>
  </w:style>
  <w:style w:styleId="Style_28" w:type="paragraph">
    <w:name w:val="WW8Num1z7"/>
    <w:link w:val="Style_28_ch"/>
  </w:style>
  <w:style w:styleId="Style_28_ch" w:type="character">
    <w:name w:val="WW8Num1z7"/>
    <w:link w:val="Style_28"/>
  </w:style>
  <w:style w:styleId="Style_29" w:type="paragraph">
    <w:name w:val="WW8Num5z7"/>
    <w:link w:val="Style_29_ch"/>
  </w:style>
  <w:style w:styleId="Style_29_ch" w:type="character">
    <w:name w:val="WW8Num5z7"/>
    <w:link w:val="Style_29"/>
  </w:style>
  <w:style w:styleId="Style_30" w:type="paragraph">
    <w:name w:val="WW8Num3z5"/>
    <w:link w:val="Style_30_ch"/>
  </w:style>
  <w:style w:styleId="Style_30_ch" w:type="character">
    <w:name w:val="WW8Num3z5"/>
    <w:link w:val="Style_30"/>
  </w:style>
  <w:style w:styleId="Style_31" w:type="paragraph">
    <w:name w:val="Основной шрифт абзаца2"/>
    <w:link w:val="Style_31_ch"/>
  </w:style>
  <w:style w:styleId="Style_31_ch" w:type="character">
    <w:name w:val="Основной шрифт абзаца2"/>
    <w:link w:val="Style_31"/>
  </w:style>
  <w:style w:styleId="Style_32" w:type="paragraph">
    <w:name w:val="WW8Num7z7"/>
    <w:link w:val="Style_32_ch"/>
  </w:style>
  <w:style w:styleId="Style_32_ch" w:type="character">
    <w:name w:val="WW8Num7z7"/>
    <w:link w:val="Style_32"/>
  </w:style>
  <w:style w:styleId="Style_33" w:type="paragraph">
    <w:name w:val="WW8Num9z4"/>
    <w:link w:val="Style_33_ch"/>
  </w:style>
  <w:style w:styleId="Style_33_ch" w:type="character">
    <w:name w:val="WW8Num9z4"/>
    <w:link w:val="Style_33"/>
  </w:style>
  <w:style w:styleId="Style_34" w:type="paragraph">
    <w:name w:val="heading 3"/>
    <w:next w:val="Style_2"/>
    <w:link w:val="Style_3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4_ch" w:type="character">
    <w:name w:val="heading 3"/>
    <w:link w:val="Style_34"/>
    <w:rPr>
      <w:rFonts w:ascii="XO Thames" w:hAnsi="XO Thames"/>
      <w:b w:val="1"/>
      <w:sz w:val="26"/>
    </w:rPr>
  </w:style>
  <w:style w:styleId="Style_35" w:type="paragraph">
    <w:name w:val="WW8Num16z0"/>
    <w:link w:val="Style_35_ch"/>
  </w:style>
  <w:style w:styleId="Style_35_ch" w:type="character">
    <w:name w:val="WW8Num16z0"/>
    <w:link w:val="Style_35"/>
  </w:style>
  <w:style w:styleId="Style_36" w:type="paragraph">
    <w:name w:val="WW8Num10z5"/>
    <w:link w:val="Style_36_ch"/>
  </w:style>
  <w:style w:styleId="Style_36_ch" w:type="character">
    <w:name w:val="WW8Num10z5"/>
    <w:link w:val="Style_36"/>
  </w:style>
  <w:style w:styleId="Style_37" w:type="paragraph">
    <w:name w:val="WW8Num9z5"/>
    <w:link w:val="Style_37_ch"/>
  </w:style>
  <w:style w:styleId="Style_37_ch" w:type="character">
    <w:name w:val="WW8Num9z5"/>
    <w:link w:val="Style_37"/>
  </w:style>
  <w:style w:styleId="Style_38" w:type="paragraph">
    <w:name w:val="Указатель2"/>
    <w:basedOn w:val="Style_2"/>
    <w:link w:val="Style_38_ch"/>
  </w:style>
  <w:style w:styleId="Style_38_ch" w:type="character">
    <w:name w:val="Указатель2"/>
    <w:basedOn w:val="Style_2_ch"/>
    <w:link w:val="Style_38"/>
  </w:style>
  <w:style w:styleId="Style_39" w:type="paragraph">
    <w:name w:val="postbody"/>
    <w:basedOn w:val="Style_40"/>
    <w:link w:val="Style_39_ch"/>
  </w:style>
  <w:style w:styleId="Style_39_ch" w:type="character">
    <w:name w:val="postbody"/>
    <w:basedOn w:val="Style_40_ch"/>
    <w:link w:val="Style_39"/>
  </w:style>
  <w:style w:styleId="Style_41" w:type="paragraph">
    <w:name w:val="WW8Num3z0"/>
    <w:link w:val="Style_41_ch"/>
  </w:style>
  <w:style w:styleId="Style_41_ch" w:type="character">
    <w:name w:val="WW8Num3z0"/>
    <w:link w:val="Style_41"/>
  </w:style>
  <w:style w:styleId="Style_42" w:type="paragraph">
    <w:name w:val="WW8Num14z8"/>
    <w:link w:val="Style_42_ch"/>
  </w:style>
  <w:style w:styleId="Style_42_ch" w:type="character">
    <w:name w:val="WW8Num14z8"/>
    <w:link w:val="Style_42"/>
  </w:style>
  <w:style w:styleId="Style_43" w:type="paragraph">
    <w:name w:val="Текст выноски"/>
    <w:basedOn w:val="Style_2"/>
    <w:link w:val="Style_43_ch"/>
    <w:rPr>
      <w:rFonts w:ascii="Tahoma" w:hAnsi="Tahoma"/>
      <w:sz w:val="16"/>
    </w:rPr>
  </w:style>
  <w:style w:styleId="Style_43_ch" w:type="character">
    <w:name w:val="Текст выноски"/>
    <w:basedOn w:val="Style_2_ch"/>
    <w:link w:val="Style_43"/>
    <w:rPr>
      <w:rFonts w:ascii="Tahoma" w:hAnsi="Tahoma"/>
      <w:sz w:val="16"/>
    </w:rPr>
  </w:style>
  <w:style w:styleId="Style_44" w:type="paragraph">
    <w:name w:val="Текст1"/>
    <w:basedOn w:val="Style_2"/>
    <w:link w:val="Style_44_ch"/>
    <w:rPr>
      <w:rFonts w:ascii="Courier New" w:hAnsi="Courier New"/>
      <w:sz w:val="20"/>
    </w:rPr>
  </w:style>
  <w:style w:styleId="Style_44_ch" w:type="character">
    <w:name w:val="Текст1"/>
    <w:basedOn w:val="Style_2_ch"/>
    <w:link w:val="Style_44"/>
    <w:rPr>
      <w:rFonts w:ascii="Courier New" w:hAnsi="Courier New"/>
      <w:sz w:val="20"/>
    </w:rPr>
  </w:style>
  <w:style w:styleId="Style_45" w:type="paragraph">
    <w:name w:val="WW8Num10z0"/>
    <w:link w:val="Style_45_ch"/>
  </w:style>
  <w:style w:styleId="Style_45_ch" w:type="character">
    <w:name w:val="WW8Num10z0"/>
    <w:link w:val="Style_45"/>
  </w:style>
  <w:style w:styleId="Style_46" w:type="paragraph">
    <w:name w:val="WW8Num5z4"/>
    <w:link w:val="Style_46_ch"/>
  </w:style>
  <w:style w:styleId="Style_46_ch" w:type="character">
    <w:name w:val="WW8Num5z4"/>
    <w:link w:val="Style_46"/>
  </w:style>
  <w:style w:styleId="Style_47" w:type="paragraph">
    <w:name w:val="WW8Num9z3"/>
    <w:link w:val="Style_47_ch"/>
  </w:style>
  <w:style w:styleId="Style_47_ch" w:type="character">
    <w:name w:val="WW8Num9z3"/>
    <w:link w:val="Style_47"/>
  </w:style>
  <w:style w:styleId="Style_48" w:type="paragraph">
    <w:name w:val="WW8Num11z8"/>
    <w:link w:val="Style_48_ch"/>
  </w:style>
  <w:style w:styleId="Style_48_ch" w:type="character">
    <w:name w:val="WW8Num11z8"/>
    <w:link w:val="Style_48"/>
  </w:style>
  <w:style w:styleId="Style_49" w:type="paragraph">
    <w:name w:val="WW8Num12z2"/>
    <w:link w:val="Style_49_ch"/>
  </w:style>
  <w:style w:styleId="Style_49_ch" w:type="character">
    <w:name w:val="WW8Num12z2"/>
    <w:link w:val="Style_49"/>
  </w:style>
  <w:style w:styleId="Style_50" w:type="paragraph">
    <w:name w:val="WW8Num2z0"/>
    <w:link w:val="Style_50_ch"/>
  </w:style>
  <w:style w:styleId="Style_50_ch" w:type="character">
    <w:name w:val="WW8Num2z0"/>
    <w:link w:val="Style_50"/>
  </w:style>
  <w:style w:styleId="Style_51" w:type="paragraph">
    <w:name w:val="WW8Num11z3"/>
    <w:link w:val="Style_51_ch"/>
  </w:style>
  <w:style w:styleId="Style_51_ch" w:type="character">
    <w:name w:val="WW8Num11z3"/>
    <w:link w:val="Style_51"/>
  </w:style>
  <w:style w:styleId="Style_52" w:type="paragraph">
    <w:name w:val="WW8Num1z5"/>
    <w:link w:val="Style_52_ch"/>
  </w:style>
  <w:style w:styleId="Style_52_ch" w:type="character">
    <w:name w:val="WW8Num1z5"/>
    <w:link w:val="Style_52"/>
  </w:style>
  <w:style w:styleId="Style_53" w:type="paragraph">
    <w:name w:val="List"/>
    <w:basedOn w:val="Style_54"/>
    <w:link w:val="Style_53_ch"/>
  </w:style>
  <w:style w:styleId="Style_53_ch" w:type="character">
    <w:name w:val="List"/>
    <w:basedOn w:val="Style_54_ch"/>
    <w:link w:val="Style_53"/>
  </w:style>
  <w:style w:styleId="Style_55" w:type="paragraph">
    <w:name w:val="WW8Num12z0"/>
    <w:link w:val="Style_55_ch"/>
    <w:rPr>
      <w:sz w:val="28"/>
    </w:rPr>
  </w:style>
  <w:style w:styleId="Style_55_ch" w:type="character">
    <w:name w:val="WW8Num12z0"/>
    <w:link w:val="Style_55"/>
    <w:rPr>
      <w:sz w:val="28"/>
    </w:rPr>
  </w:style>
  <w:style w:styleId="Style_56" w:type="paragraph">
    <w:name w:val="WW8Num10z4"/>
    <w:link w:val="Style_56_ch"/>
  </w:style>
  <w:style w:styleId="Style_56_ch" w:type="character">
    <w:name w:val="WW8Num10z4"/>
    <w:link w:val="Style_56"/>
  </w:style>
  <w:style w:styleId="Style_57" w:type="paragraph">
    <w:name w:val="WW8Num8z0"/>
    <w:link w:val="Style_57_ch"/>
  </w:style>
  <w:style w:styleId="Style_57_ch" w:type="character">
    <w:name w:val="WW8Num8z0"/>
    <w:link w:val="Style_57"/>
  </w:style>
  <w:style w:styleId="Style_58" w:type="paragraph">
    <w:name w:val="Заголовок"/>
    <w:basedOn w:val="Style_2"/>
    <w:next w:val="Style_54"/>
    <w:link w:val="Style_58_ch"/>
    <w:pPr>
      <w:keepNext w:val="1"/>
      <w:spacing w:after="120" w:before="240"/>
      <w:ind/>
    </w:pPr>
    <w:rPr>
      <w:rFonts w:ascii="Arial" w:hAnsi="Arial"/>
      <w:sz w:val="28"/>
    </w:rPr>
  </w:style>
  <w:style w:styleId="Style_58_ch" w:type="character">
    <w:name w:val="Заголовок"/>
    <w:basedOn w:val="Style_2_ch"/>
    <w:link w:val="Style_58"/>
    <w:rPr>
      <w:rFonts w:ascii="Arial" w:hAnsi="Arial"/>
      <w:sz w:val="28"/>
    </w:rPr>
  </w:style>
  <w:style w:styleId="Style_59" w:type="paragraph">
    <w:name w:val="WW8Num1z6"/>
    <w:link w:val="Style_59_ch"/>
  </w:style>
  <w:style w:styleId="Style_59_ch" w:type="character">
    <w:name w:val="WW8Num1z6"/>
    <w:link w:val="Style_59"/>
  </w:style>
  <w:style w:styleId="Style_60" w:type="paragraph">
    <w:name w:val="WW8Num9z6"/>
    <w:link w:val="Style_60_ch"/>
  </w:style>
  <w:style w:styleId="Style_60_ch" w:type="character">
    <w:name w:val="WW8Num9z6"/>
    <w:link w:val="Style_60"/>
  </w:style>
  <w:style w:styleId="Style_61" w:type="paragraph">
    <w:name w:val="WW8Num2z1"/>
    <w:link w:val="Style_61_ch"/>
  </w:style>
  <w:style w:styleId="Style_61_ch" w:type="character">
    <w:name w:val="WW8Num2z1"/>
    <w:link w:val="Style_61"/>
  </w:style>
  <w:style w:styleId="Style_62" w:type="paragraph">
    <w:name w:val="WW8Num11z6"/>
    <w:link w:val="Style_62_ch"/>
  </w:style>
  <w:style w:styleId="Style_62_ch" w:type="character">
    <w:name w:val="WW8Num11z6"/>
    <w:link w:val="Style_62"/>
  </w:style>
  <w:style w:styleId="Style_63" w:type="paragraph">
    <w:name w:val="WW8Num5z8"/>
    <w:link w:val="Style_63_ch"/>
  </w:style>
  <w:style w:styleId="Style_63_ch" w:type="character">
    <w:name w:val="WW8Num5z8"/>
    <w:link w:val="Style_63"/>
  </w:style>
  <w:style w:styleId="Style_64" w:type="paragraph">
    <w:name w:val="WW8Num9z2"/>
    <w:link w:val="Style_64_ch"/>
  </w:style>
  <w:style w:styleId="Style_64_ch" w:type="character">
    <w:name w:val="WW8Num9z2"/>
    <w:link w:val="Style_64"/>
  </w:style>
  <w:style w:styleId="Style_65" w:type="paragraph">
    <w:name w:val="WW8Num2z6"/>
    <w:link w:val="Style_65_ch"/>
  </w:style>
  <w:style w:styleId="Style_65_ch" w:type="character">
    <w:name w:val="WW8Num2z6"/>
    <w:link w:val="Style_65"/>
  </w:style>
  <w:style w:styleId="Style_66" w:type="paragraph">
    <w:name w:val="WW8Num1z1"/>
    <w:link w:val="Style_66_ch"/>
  </w:style>
  <w:style w:styleId="Style_66_ch" w:type="character">
    <w:name w:val="WW8Num1z1"/>
    <w:link w:val="Style_66"/>
  </w:style>
  <w:style w:styleId="Style_67" w:type="paragraph">
    <w:name w:val="WW8Num3z7"/>
    <w:link w:val="Style_67_ch"/>
  </w:style>
  <w:style w:styleId="Style_67_ch" w:type="character">
    <w:name w:val="WW8Num3z7"/>
    <w:link w:val="Style_67"/>
  </w:style>
  <w:style w:styleId="Style_68" w:type="paragraph">
    <w:name w:val="Текст Знак"/>
    <w:link w:val="Style_68_ch"/>
    <w:rPr>
      <w:rFonts w:ascii="Courier New" w:hAnsi="Courier New"/>
    </w:rPr>
  </w:style>
  <w:style w:styleId="Style_68_ch" w:type="character">
    <w:name w:val="Текст Знак"/>
    <w:link w:val="Style_68"/>
    <w:rPr>
      <w:rFonts w:ascii="Courier New" w:hAnsi="Courier New"/>
    </w:rPr>
  </w:style>
  <w:style w:styleId="Style_69" w:type="paragraph">
    <w:name w:val="WW8Num10z1"/>
    <w:link w:val="Style_69_ch"/>
  </w:style>
  <w:style w:styleId="Style_69_ch" w:type="character">
    <w:name w:val="WW8Num10z1"/>
    <w:link w:val="Style_69"/>
  </w:style>
  <w:style w:styleId="Style_54" w:type="paragraph">
    <w:name w:val="Body Text"/>
    <w:basedOn w:val="Style_2"/>
    <w:link w:val="Style_54_ch"/>
    <w:pPr>
      <w:spacing w:after="120" w:before="0"/>
      <w:ind/>
    </w:pPr>
  </w:style>
  <w:style w:styleId="Style_54_ch" w:type="character">
    <w:name w:val="Body Text"/>
    <w:basedOn w:val="Style_2_ch"/>
    <w:link w:val="Style_54"/>
  </w:style>
  <w:style w:styleId="Style_70" w:type="paragraph">
    <w:name w:val="WW8Num14z0"/>
    <w:link w:val="Style_70_ch"/>
  </w:style>
  <w:style w:styleId="Style_70_ch" w:type="character">
    <w:name w:val="WW8Num14z0"/>
    <w:link w:val="Style_70"/>
  </w:style>
  <w:style w:styleId="Style_71" w:type="paragraph">
    <w:name w:val="WW8Num11z1"/>
    <w:link w:val="Style_71_ch"/>
  </w:style>
  <w:style w:styleId="Style_71_ch" w:type="character">
    <w:name w:val="WW8Num11z1"/>
    <w:link w:val="Style_71"/>
  </w:style>
  <w:style w:styleId="Style_72" w:type="paragraph">
    <w:name w:val="WW8Num16z8"/>
    <w:link w:val="Style_72_ch"/>
  </w:style>
  <w:style w:styleId="Style_72_ch" w:type="character">
    <w:name w:val="WW8Num16z8"/>
    <w:link w:val="Style_72"/>
  </w:style>
  <w:style w:styleId="Style_73" w:type="paragraph">
    <w:name w:val="WW8Num7z8"/>
    <w:link w:val="Style_73_ch"/>
  </w:style>
  <w:style w:styleId="Style_73_ch" w:type="character">
    <w:name w:val="WW8Num7z8"/>
    <w:link w:val="Style_73"/>
  </w:style>
  <w:style w:styleId="Style_74" w:type="paragraph">
    <w:name w:val="WW8Num11z0"/>
    <w:link w:val="Style_74_ch"/>
  </w:style>
  <w:style w:styleId="Style_74_ch" w:type="character">
    <w:name w:val="WW8Num11z0"/>
    <w:link w:val="Style_74"/>
  </w:style>
  <w:style w:styleId="Style_75" w:type="paragraph">
    <w:name w:val="WW8Num10z3"/>
    <w:link w:val="Style_75_ch"/>
  </w:style>
  <w:style w:styleId="Style_75_ch" w:type="character">
    <w:name w:val="WW8Num10z3"/>
    <w:link w:val="Style_75"/>
  </w:style>
  <w:style w:styleId="Style_76" w:type="paragraph">
    <w:name w:val="WW8Num5z1"/>
    <w:link w:val="Style_76_ch"/>
  </w:style>
  <w:style w:styleId="Style_76_ch" w:type="character">
    <w:name w:val="WW8Num5z1"/>
    <w:link w:val="Style_76"/>
  </w:style>
  <w:style w:styleId="Style_77" w:type="paragraph">
    <w:name w:val="WW8Num7z3"/>
    <w:link w:val="Style_77_ch"/>
  </w:style>
  <w:style w:styleId="Style_77_ch" w:type="character">
    <w:name w:val="WW8Num7z3"/>
    <w:link w:val="Style_77"/>
  </w:style>
  <w:style w:styleId="Style_78" w:type="paragraph">
    <w:name w:val="WW8Num14z4"/>
    <w:link w:val="Style_78_ch"/>
  </w:style>
  <w:style w:styleId="Style_78_ch" w:type="character">
    <w:name w:val="WW8Num14z4"/>
    <w:link w:val="Style_78"/>
  </w:style>
  <w:style w:styleId="Style_79" w:type="paragraph">
    <w:name w:val="toc 3"/>
    <w:next w:val="Style_2"/>
    <w:link w:val="Style_7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9_ch" w:type="character">
    <w:name w:val="toc 3"/>
    <w:link w:val="Style_79"/>
    <w:rPr>
      <w:rFonts w:ascii="XO Thames" w:hAnsi="XO Thames"/>
      <w:sz w:val="28"/>
    </w:rPr>
  </w:style>
  <w:style w:styleId="Style_80" w:type="paragraph">
    <w:name w:val="Основной шрифт абзаца3"/>
    <w:link w:val="Style_80_ch"/>
  </w:style>
  <w:style w:styleId="Style_80_ch" w:type="character">
    <w:name w:val="Основной шрифт абзаца3"/>
    <w:link w:val="Style_80"/>
  </w:style>
  <w:style w:styleId="Style_81" w:type="paragraph">
    <w:name w:val="Îáû÷íûé (Web)"/>
    <w:basedOn w:val="Style_2"/>
    <w:link w:val="Style_81_ch"/>
    <w:pPr>
      <w:spacing w:after="100" w:before="100"/>
      <w:ind/>
    </w:pPr>
    <w:rPr>
      <w:sz w:val="24"/>
    </w:rPr>
  </w:style>
  <w:style w:styleId="Style_81_ch" w:type="character">
    <w:name w:val="Îáû÷íûé (Web)"/>
    <w:basedOn w:val="Style_2_ch"/>
    <w:link w:val="Style_81"/>
    <w:rPr>
      <w:sz w:val="24"/>
    </w:rPr>
  </w:style>
  <w:style w:styleId="Style_82" w:type="paragraph">
    <w:name w:val="WW8Num12z1"/>
    <w:link w:val="Style_82_ch"/>
  </w:style>
  <w:style w:styleId="Style_82_ch" w:type="character">
    <w:name w:val="WW8Num12z1"/>
    <w:link w:val="Style_82"/>
  </w:style>
  <w:style w:styleId="Style_83" w:type="paragraph">
    <w:name w:val="WW8Num7z4"/>
    <w:link w:val="Style_83_ch"/>
  </w:style>
  <w:style w:styleId="Style_83_ch" w:type="character">
    <w:name w:val="WW8Num7z4"/>
    <w:link w:val="Style_83"/>
  </w:style>
  <w:style w:styleId="Style_84" w:type="paragraph">
    <w:name w:val="WW8Num11z7"/>
    <w:link w:val="Style_84_ch"/>
  </w:style>
  <w:style w:styleId="Style_84_ch" w:type="character">
    <w:name w:val="WW8Num11z7"/>
    <w:link w:val="Style_84"/>
  </w:style>
  <w:style w:styleId="Style_85" w:type="paragraph">
    <w:name w:val="WW8Num4z6"/>
    <w:link w:val="Style_85_ch"/>
  </w:style>
  <w:style w:styleId="Style_85_ch" w:type="character">
    <w:name w:val="WW8Num4z6"/>
    <w:link w:val="Style_85"/>
  </w:style>
  <w:style w:styleId="Style_86" w:type="paragraph">
    <w:name w:val="WW8Num11z2"/>
    <w:link w:val="Style_86_ch"/>
  </w:style>
  <w:style w:styleId="Style_86_ch" w:type="character">
    <w:name w:val="WW8Num11z2"/>
    <w:link w:val="Style_86"/>
  </w:style>
  <w:style w:styleId="Style_87" w:type="paragraph">
    <w:name w:val="WW8Num7z2"/>
    <w:link w:val="Style_87_ch"/>
  </w:style>
  <w:style w:styleId="Style_87_ch" w:type="character">
    <w:name w:val="WW8Num7z2"/>
    <w:link w:val="Style_87"/>
  </w:style>
  <w:style w:styleId="Style_88" w:type="paragraph">
    <w:name w:val="WW8Num4z3"/>
    <w:link w:val="Style_88_ch"/>
  </w:style>
  <w:style w:styleId="Style_88_ch" w:type="character">
    <w:name w:val="WW8Num4z3"/>
    <w:link w:val="Style_88"/>
  </w:style>
  <w:style w:styleId="Style_89" w:type="paragraph">
    <w:name w:val="WW8Num10z6"/>
    <w:link w:val="Style_89_ch"/>
  </w:style>
  <w:style w:styleId="Style_89_ch" w:type="character">
    <w:name w:val="WW8Num10z6"/>
    <w:link w:val="Style_89"/>
  </w:style>
  <w:style w:styleId="Style_90" w:type="paragraph">
    <w:name w:val="WW8Num4z8"/>
    <w:link w:val="Style_90_ch"/>
  </w:style>
  <w:style w:styleId="Style_90_ch" w:type="character">
    <w:name w:val="WW8Num4z8"/>
    <w:link w:val="Style_90"/>
  </w:style>
  <w:style w:styleId="Style_91" w:type="paragraph">
    <w:name w:val="WW8Num6z3"/>
    <w:link w:val="Style_91_ch"/>
  </w:style>
  <w:style w:styleId="Style_91_ch" w:type="character">
    <w:name w:val="WW8Num6z3"/>
    <w:link w:val="Style_91"/>
  </w:style>
  <w:style w:styleId="Style_92" w:type="paragraph">
    <w:name w:val="WW8Num3z3"/>
    <w:link w:val="Style_92_ch"/>
  </w:style>
  <w:style w:styleId="Style_92_ch" w:type="character">
    <w:name w:val="WW8Num3z3"/>
    <w:link w:val="Style_92"/>
  </w:style>
  <w:style w:styleId="Style_93" w:type="paragraph">
    <w:name w:val="WW8Num10z8"/>
    <w:link w:val="Style_93_ch"/>
  </w:style>
  <w:style w:styleId="Style_93_ch" w:type="character">
    <w:name w:val="WW8Num10z8"/>
    <w:link w:val="Style_93"/>
  </w:style>
  <w:style w:styleId="Style_94" w:type="paragraph">
    <w:name w:val="WW8Num14z5"/>
    <w:link w:val="Style_94_ch"/>
  </w:style>
  <w:style w:styleId="Style_94_ch" w:type="character">
    <w:name w:val="WW8Num14z5"/>
    <w:link w:val="Style_94"/>
  </w:style>
  <w:style w:styleId="Style_95" w:type="paragraph">
    <w:name w:val="WW8Num13z2"/>
    <w:link w:val="Style_95_ch"/>
    <w:rPr>
      <w:rFonts w:ascii="Wingdings" w:hAnsi="Wingdings"/>
    </w:rPr>
  </w:style>
  <w:style w:styleId="Style_95_ch" w:type="character">
    <w:name w:val="WW8Num13z2"/>
    <w:link w:val="Style_95"/>
    <w:rPr>
      <w:rFonts w:ascii="Wingdings" w:hAnsi="Wingdings"/>
    </w:rPr>
  </w:style>
  <w:style w:styleId="Style_96" w:type="paragraph">
    <w:name w:val="WW8Num4z4"/>
    <w:link w:val="Style_96_ch"/>
  </w:style>
  <w:style w:styleId="Style_96_ch" w:type="character">
    <w:name w:val="WW8Num4z4"/>
    <w:link w:val="Style_96"/>
  </w:style>
  <w:style w:styleId="Style_97" w:type="paragraph">
    <w:name w:val="Символ нумерации"/>
    <w:link w:val="Style_97_ch"/>
  </w:style>
  <w:style w:styleId="Style_97_ch" w:type="character">
    <w:name w:val="Символ нумерации"/>
    <w:link w:val="Style_97"/>
  </w:style>
  <w:style w:styleId="Style_98" w:type="paragraph">
    <w:name w:val="WW8Num14z7"/>
    <w:link w:val="Style_98_ch"/>
  </w:style>
  <w:style w:styleId="Style_98_ch" w:type="character">
    <w:name w:val="WW8Num14z7"/>
    <w:link w:val="Style_98"/>
  </w:style>
  <w:style w:styleId="Style_99" w:type="paragraph">
    <w:name w:val="heading 5"/>
    <w:next w:val="Style_2"/>
    <w:link w:val="Style_9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9_ch" w:type="character">
    <w:name w:val="heading 5"/>
    <w:link w:val="Style_99"/>
    <w:rPr>
      <w:rFonts w:ascii="XO Thames" w:hAnsi="XO Thames"/>
      <w:b w:val="1"/>
      <w:sz w:val="22"/>
    </w:rPr>
  </w:style>
  <w:style w:styleId="Style_100" w:type="paragraph">
    <w:name w:val="WW8Num10z2"/>
    <w:link w:val="Style_100_ch"/>
  </w:style>
  <w:style w:styleId="Style_100_ch" w:type="character">
    <w:name w:val="WW8Num10z2"/>
    <w:link w:val="Style_100"/>
  </w:style>
  <w:style w:styleId="Style_101" w:type="paragraph">
    <w:name w:val="heading 1"/>
    <w:basedOn w:val="Style_2"/>
    <w:next w:val="Style_2"/>
    <w:link w:val="Style_101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4"/>
    </w:rPr>
  </w:style>
  <w:style w:styleId="Style_101_ch" w:type="character">
    <w:name w:val="heading 1"/>
    <w:basedOn w:val="Style_2_ch"/>
    <w:link w:val="Style_101"/>
    <w:rPr>
      <w:b w:val="1"/>
      <w:sz w:val="24"/>
    </w:rPr>
  </w:style>
  <w:style w:styleId="Style_102" w:type="paragraph">
    <w:name w:val="WW8Num1z3"/>
    <w:link w:val="Style_102_ch"/>
  </w:style>
  <w:style w:styleId="Style_102_ch" w:type="character">
    <w:name w:val="WW8Num1z3"/>
    <w:link w:val="Style_102"/>
  </w:style>
  <w:style w:styleId="Style_103" w:type="paragraph">
    <w:name w:val="WW8Num6z2"/>
    <w:link w:val="Style_103_ch"/>
  </w:style>
  <w:style w:styleId="Style_103_ch" w:type="character">
    <w:name w:val="WW8Num6z2"/>
    <w:link w:val="Style_103"/>
  </w:style>
  <w:style w:styleId="Style_104" w:type="paragraph">
    <w:name w:val="WW8Num4z5"/>
    <w:link w:val="Style_104_ch"/>
  </w:style>
  <w:style w:styleId="Style_104_ch" w:type="character">
    <w:name w:val="WW8Num4z5"/>
    <w:link w:val="Style_104"/>
  </w:style>
  <w:style w:styleId="Style_105" w:type="paragraph">
    <w:name w:val="WW8Num2z5"/>
    <w:link w:val="Style_105_ch"/>
  </w:style>
  <w:style w:styleId="Style_105_ch" w:type="character">
    <w:name w:val="WW8Num2z5"/>
    <w:link w:val="Style_105"/>
  </w:style>
  <w:style w:styleId="Style_106" w:type="paragraph">
    <w:name w:val="WW8Num14z3"/>
    <w:link w:val="Style_106_ch"/>
  </w:style>
  <w:style w:styleId="Style_106_ch" w:type="character">
    <w:name w:val="WW8Num14z3"/>
    <w:link w:val="Style_106"/>
  </w:style>
  <w:style w:styleId="Style_107" w:type="paragraph">
    <w:name w:val="WW8Num7z6"/>
    <w:link w:val="Style_107_ch"/>
  </w:style>
  <w:style w:styleId="Style_107_ch" w:type="character">
    <w:name w:val="WW8Num7z6"/>
    <w:link w:val="Style_107"/>
  </w:style>
  <w:style w:styleId="Style_108" w:type="paragraph">
    <w:name w:val="WW8Num2z3"/>
    <w:link w:val="Style_108_ch"/>
  </w:style>
  <w:style w:styleId="Style_108_ch" w:type="character">
    <w:name w:val="WW8Num2z3"/>
    <w:link w:val="Style_108"/>
  </w:style>
  <w:style w:styleId="Style_109" w:type="paragraph">
    <w:name w:val="WW8Num13z0"/>
    <w:link w:val="Style_109_ch"/>
    <w:rPr>
      <w:rFonts w:ascii="Symbol" w:hAnsi="Symbol"/>
    </w:rPr>
  </w:style>
  <w:style w:styleId="Style_109_ch" w:type="character">
    <w:name w:val="WW8Num13z0"/>
    <w:link w:val="Style_109"/>
    <w:rPr>
      <w:rFonts w:ascii="Symbol" w:hAnsi="Symbol"/>
    </w:rPr>
  </w:style>
  <w:style w:styleId="Style_110" w:type="paragraph">
    <w:name w:val="Название объекта"/>
    <w:basedOn w:val="Style_2"/>
    <w:link w:val="Style_110_ch"/>
    <w:pPr>
      <w:spacing w:after="120" w:before="120"/>
      <w:ind/>
    </w:pPr>
    <w:rPr>
      <w:i w:val="1"/>
      <w:sz w:val="24"/>
    </w:rPr>
  </w:style>
  <w:style w:styleId="Style_110_ch" w:type="character">
    <w:name w:val="Название объекта"/>
    <w:basedOn w:val="Style_2_ch"/>
    <w:link w:val="Style_110"/>
    <w:rPr>
      <w:i w:val="1"/>
      <w:sz w:val="24"/>
    </w:rPr>
  </w:style>
  <w:style w:styleId="Style_111" w:type="paragraph">
    <w:name w:val="Hyperlink"/>
    <w:link w:val="Style_111_ch"/>
    <w:rPr>
      <w:color w:val="0000FF"/>
      <w:u w:val="single"/>
    </w:rPr>
  </w:style>
  <w:style w:styleId="Style_111_ch" w:type="character">
    <w:name w:val="Hyperlink"/>
    <w:link w:val="Style_111"/>
    <w:rPr>
      <w:color w:val="0000FF"/>
      <w:u w:val="single"/>
    </w:rPr>
  </w:style>
  <w:style w:styleId="Style_112" w:type="paragraph">
    <w:name w:val="Footnote"/>
    <w:link w:val="Style_112_ch"/>
    <w:pPr>
      <w:ind w:firstLine="851" w:left="0"/>
      <w:jc w:val="both"/>
    </w:pPr>
    <w:rPr>
      <w:rFonts w:ascii="XO Thames" w:hAnsi="XO Thames"/>
      <w:sz w:val="22"/>
    </w:rPr>
  </w:style>
  <w:style w:styleId="Style_112_ch" w:type="character">
    <w:name w:val="Footnote"/>
    <w:link w:val="Style_112"/>
    <w:rPr>
      <w:rFonts w:ascii="XO Thames" w:hAnsi="XO Thames"/>
      <w:sz w:val="22"/>
    </w:rPr>
  </w:style>
  <w:style w:styleId="Style_113" w:type="paragraph">
    <w:name w:val="toc 1"/>
    <w:next w:val="Style_2"/>
    <w:link w:val="Style_1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13_ch" w:type="character">
    <w:name w:val="toc 1"/>
    <w:link w:val="Style_113"/>
    <w:rPr>
      <w:rFonts w:ascii="XO Thames" w:hAnsi="XO Thames"/>
      <w:b w:val="1"/>
      <w:sz w:val="28"/>
    </w:rPr>
  </w:style>
  <w:style w:styleId="Style_114" w:type="paragraph">
    <w:name w:val="WW8Num16z5"/>
    <w:link w:val="Style_114_ch"/>
  </w:style>
  <w:style w:styleId="Style_114_ch" w:type="character">
    <w:name w:val="WW8Num16z5"/>
    <w:link w:val="Style_114"/>
  </w:style>
  <w:style w:styleId="Style_115" w:type="paragraph">
    <w:name w:val="Default Paragraph Font"/>
    <w:link w:val="Style_115_ch"/>
  </w:style>
  <w:style w:styleId="Style_115_ch" w:type="character">
    <w:name w:val="Default Paragraph Font"/>
    <w:link w:val="Style_115"/>
  </w:style>
  <w:style w:styleId="Style_116" w:type="paragraph">
    <w:name w:val="Header and Footer"/>
    <w:link w:val="Style_116_ch"/>
    <w:pPr>
      <w:spacing w:line="240" w:lineRule="auto"/>
      <w:ind/>
      <w:jc w:val="both"/>
    </w:pPr>
    <w:rPr>
      <w:rFonts w:ascii="XO Thames" w:hAnsi="XO Thames"/>
      <w:sz w:val="20"/>
    </w:rPr>
  </w:style>
  <w:style w:styleId="Style_116_ch" w:type="character">
    <w:name w:val="Header and Footer"/>
    <w:link w:val="Style_116"/>
    <w:rPr>
      <w:rFonts w:ascii="XO Thames" w:hAnsi="XO Thames"/>
      <w:sz w:val="20"/>
    </w:rPr>
  </w:style>
  <w:style w:styleId="Style_117" w:type="paragraph">
    <w:name w:val="WW8Num14z2"/>
    <w:link w:val="Style_117_ch"/>
  </w:style>
  <w:style w:styleId="Style_117_ch" w:type="character">
    <w:name w:val="WW8Num14z2"/>
    <w:link w:val="Style_117"/>
  </w:style>
  <w:style w:styleId="Style_118" w:type="paragraph">
    <w:name w:val="WW8Num12z5"/>
    <w:link w:val="Style_118_ch"/>
  </w:style>
  <w:style w:styleId="Style_118_ch" w:type="character">
    <w:name w:val="WW8Num12z5"/>
    <w:link w:val="Style_118"/>
  </w:style>
  <w:style w:styleId="Style_119" w:type="paragraph">
    <w:name w:val="WW8Num14z6"/>
    <w:link w:val="Style_119_ch"/>
  </w:style>
  <w:style w:styleId="Style_119_ch" w:type="character">
    <w:name w:val="WW8Num14z6"/>
    <w:link w:val="Style_119"/>
  </w:style>
  <w:style w:styleId="Style_120" w:type="paragraph">
    <w:name w:val="WW8Num2z2"/>
    <w:link w:val="Style_120_ch"/>
  </w:style>
  <w:style w:styleId="Style_120_ch" w:type="character">
    <w:name w:val="WW8Num2z2"/>
    <w:link w:val="Style_120"/>
  </w:style>
  <w:style w:styleId="Style_121" w:type="paragraph">
    <w:name w:val="WW8Num4z1"/>
    <w:link w:val="Style_121_ch"/>
  </w:style>
  <w:style w:styleId="Style_121_ch" w:type="character">
    <w:name w:val="WW8Num4z1"/>
    <w:link w:val="Style_121"/>
  </w:style>
  <w:style w:styleId="Style_122" w:type="paragraph">
    <w:name w:val="WW8Num5z6"/>
    <w:link w:val="Style_122_ch"/>
  </w:style>
  <w:style w:styleId="Style_122_ch" w:type="character">
    <w:name w:val="WW8Num5z6"/>
    <w:link w:val="Style_122"/>
  </w:style>
  <w:style w:styleId="Style_123" w:type="paragraph">
    <w:name w:val="toc 9"/>
    <w:next w:val="Style_2"/>
    <w:link w:val="Style_1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23_ch" w:type="character">
    <w:name w:val="toc 9"/>
    <w:link w:val="Style_123"/>
    <w:rPr>
      <w:rFonts w:ascii="XO Thames" w:hAnsi="XO Thames"/>
      <w:sz w:val="28"/>
    </w:rPr>
  </w:style>
  <w:style w:styleId="Style_124" w:type="paragraph">
    <w:name w:val="WW8Num11z5"/>
    <w:link w:val="Style_124_ch"/>
  </w:style>
  <w:style w:styleId="Style_124_ch" w:type="character">
    <w:name w:val="WW8Num11z5"/>
    <w:link w:val="Style_124"/>
  </w:style>
  <w:style w:styleId="Style_125" w:type="paragraph">
    <w:name w:val="WW8Num4z2"/>
    <w:link w:val="Style_125_ch"/>
  </w:style>
  <w:style w:styleId="Style_125_ch" w:type="character">
    <w:name w:val="WW8Num4z2"/>
    <w:link w:val="Style_125"/>
  </w:style>
  <w:style w:styleId="Style_126" w:type="paragraph">
    <w:name w:val="WW8Num12z7"/>
    <w:link w:val="Style_126_ch"/>
  </w:style>
  <w:style w:styleId="Style_126_ch" w:type="character">
    <w:name w:val="WW8Num12z7"/>
    <w:link w:val="Style_126"/>
  </w:style>
  <w:style w:styleId="Style_127" w:type="paragraph">
    <w:name w:val="WW8Num5z3"/>
    <w:link w:val="Style_127_ch"/>
  </w:style>
  <w:style w:styleId="Style_127_ch" w:type="character">
    <w:name w:val="WW8Num5z3"/>
    <w:link w:val="Style_127"/>
  </w:style>
  <w:style w:styleId="Style_128" w:type="paragraph">
    <w:name w:val="Указатель"/>
    <w:basedOn w:val="Style_2"/>
    <w:link w:val="Style_128_ch"/>
  </w:style>
  <w:style w:styleId="Style_128_ch" w:type="character">
    <w:name w:val="Указатель"/>
    <w:basedOn w:val="Style_2_ch"/>
    <w:link w:val="Style_128"/>
  </w:style>
  <w:style w:styleId="Style_129" w:type="paragraph">
    <w:name w:val="WW8Num14z1"/>
    <w:link w:val="Style_129_ch"/>
  </w:style>
  <w:style w:styleId="Style_129_ch" w:type="character">
    <w:name w:val="WW8Num14z1"/>
    <w:link w:val="Style_129"/>
  </w:style>
  <w:style w:styleId="Style_130" w:type="paragraph">
    <w:name w:val="WW8Num6z4"/>
    <w:link w:val="Style_130_ch"/>
  </w:style>
  <w:style w:styleId="Style_130_ch" w:type="character">
    <w:name w:val="WW8Num6z4"/>
    <w:link w:val="Style_130"/>
  </w:style>
  <w:style w:styleId="Style_131" w:type="paragraph">
    <w:name w:val="WW8Num10z7"/>
    <w:link w:val="Style_131_ch"/>
  </w:style>
  <w:style w:styleId="Style_131_ch" w:type="character">
    <w:name w:val="WW8Num10z7"/>
    <w:link w:val="Style_131"/>
  </w:style>
  <w:style w:styleId="Style_132" w:type="paragraph">
    <w:name w:val="WW8Num3z2"/>
    <w:link w:val="Style_132_ch"/>
  </w:style>
  <w:style w:styleId="Style_132_ch" w:type="character">
    <w:name w:val="WW8Num3z2"/>
    <w:link w:val="Style_132"/>
  </w:style>
  <w:style w:styleId="Style_133" w:type="paragraph">
    <w:name w:val="toc 8"/>
    <w:next w:val="Style_2"/>
    <w:link w:val="Style_1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33_ch" w:type="character">
    <w:name w:val="toc 8"/>
    <w:link w:val="Style_133"/>
    <w:rPr>
      <w:rFonts w:ascii="XO Thames" w:hAnsi="XO Thames"/>
      <w:sz w:val="28"/>
    </w:rPr>
  </w:style>
  <w:style w:styleId="Style_134" w:type="paragraph">
    <w:name w:val="WW8Num6z1"/>
    <w:link w:val="Style_134_ch"/>
  </w:style>
  <w:style w:styleId="Style_134_ch" w:type="character">
    <w:name w:val="WW8Num6z1"/>
    <w:link w:val="Style_134"/>
  </w:style>
  <w:style w:styleId="Style_135" w:type="paragraph">
    <w:name w:val="WW8Num9z7"/>
    <w:link w:val="Style_135_ch"/>
  </w:style>
  <w:style w:styleId="Style_135_ch" w:type="character">
    <w:name w:val="WW8Num9z7"/>
    <w:link w:val="Style_135"/>
  </w:style>
  <w:style w:styleId="Style_136" w:type="paragraph">
    <w:name w:val="WW8Num11z4"/>
    <w:link w:val="Style_136_ch"/>
  </w:style>
  <w:style w:styleId="Style_136_ch" w:type="character">
    <w:name w:val="WW8Num11z4"/>
    <w:link w:val="Style_136"/>
  </w:style>
  <w:style w:styleId="Style_137" w:type="paragraph">
    <w:name w:val="Текст выноски Знак"/>
    <w:link w:val="Style_137_ch"/>
    <w:rPr>
      <w:rFonts w:ascii="Tahoma" w:hAnsi="Tahoma"/>
      <w:sz w:val="16"/>
    </w:rPr>
  </w:style>
  <w:style w:styleId="Style_137_ch" w:type="character">
    <w:name w:val="Текст выноски Знак"/>
    <w:link w:val="Style_137"/>
    <w:rPr>
      <w:rFonts w:ascii="Tahoma" w:hAnsi="Tahoma"/>
      <w:sz w:val="16"/>
    </w:rPr>
  </w:style>
  <w:style w:styleId="Style_138" w:type="paragraph">
    <w:name w:val="WW8Num16z2"/>
    <w:link w:val="Style_138_ch"/>
  </w:style>
  <w:style w:styleId="Style_138_ch" w:type="character">
    <w:name w:val="WW8Num16z2"/>
    <w:link w:val="Style_138"/>
  </w:style>
  <w:style w:styleId="Style_139" w:type="paragraph">
    <w:name w:val="WW8Num5z2"/>
    <w:link w:val="Style_139_ch"/>
  </w:style>
  <w:style w:styleId="Style_139_ch" w:type="character">
    <w:name w:val="WW8Num5z2"/>
    <w:link w:val="Style_139"/>
  </w:style>
  <w:style w:styleId="Style_140" w:type="paragraph">
    <w:name w:val="WW8Num6z0"/>
    <w:link w:val="Style_140_ch"/>
  </w:style>
  <w:style w:styleId="Style_140_ch" w:type="character">
    <w:name w:val="WW8Num6z0"/>
    <w:link w:val="Style_140"/>
  </w:style>
  <w:style w:styleId="Style_141" w:type="paragraph">
    <w:name w:val="WW8Num12z8"/>
    <w:link w:val="Style_141_ch"/>
  </w:style>
  <w:style w:styleId="Style_141_ch" w:type="character">
    <w:name w:val="WW8Num12z8"/>
    <w:link w:val="Style_141"/>
  </w:style>
  <w:style w:styleId="Style_142" w:type="paragraph">
    <w:name w:val="WW8Num6z8"/>
    <w:link w:val="Style_142_ch"/>
  </w:style>
  <w:style w:styleId="Style_142_ch" w:type="character">
    <w:name w:val="WW8Num6z8"/>
    <w:link w:val="Style_142"/>
  </w:style>
  <w:style w:styleId="Style_143" w:type="paragraph">
    <w:name w:val="WW8Num7z5"/>
    <w:link w:val="Style_143_ch"/>
  </w:style>
  <w:style w:styleId="Style_143_ch" w:type="character">
    <w:name w:val="WW8Num7z5"/>
    <w:link w:val="Style_143"/>
  </w:style>
  <w:style w:styleId="Style_144" w:type="paragraph">
    <w:name w:val="WW8Num4z0"/>
    <w:link w:val="Style_144_ch"/>
  </w:style>
  <w:style w:styleId="Style_144_ch" w:type="character">
    <w:name w:val="WW8Num4z0"/>
    <w:link w:val="Style_144"/>
  </w:style>
  <w:style w:styleId="Style_145" w:type="paragraph">
    <w:name w:val="toc 5"/>
    <w:next w:val="Style_2"/>
    <w:link w:val="Style_1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45_ch" w:type="character">
    <w:name w:val="toc 5"/>
    <w:link w:val="Style_145"/>
    <w:rPr>
      <w:rFonts w:ascii="XO Thames" w:hAnsi="XO Thames"/>
      <w:sz w:val="28"/>
    </w:rPr>
  </w:style>
  <w:style w:styleId="Style_146" w:type="paragraph">
    <w:name w:val="WW8Num5z0"/>
    <w:link w:val="Style_146_ch"/>
  </w:style>
  <w:style w:styleId="Style_146_ch" w:type="character">
    <w:name w:val="WW8Num5z0"/>
    <w:link w:val="Style_146"/>
  </w:style>
  <w:style w:styleId="Style_147" w:type="paragraph">
    <w:name w:val="WW8Num7z1"/>
    <w:link w:val="Style_147_ch"/>
  </w:style>
  <w:style w:styleId="Style_147_ch" w:type="character">
    <w:name w:val="WW8Num7z1"/>
    <w:link w:val="Style_147"/>
  </w:style>
  <w:style w:styleId="Style_148" w:type="paragraph">
    <w:name w:val="WW8Num16z4"/>
    <w:link w:val="Style_148_ch"/>
  </w:style>
  <w:style w:styleId="Style_148_ch" w:type="character">
    <w:name w:val="WW8Num16z4"/>
    <w:link w:val="Style_148"/>
  </w:style>
  <w:style w:styleId="Style_149" w:type="paragraph">
    <w:name w:val="WW8Num6z6"/>
    <w:link w:val="Style_149_ch"/>
  </w:style>
  <w:style w:styleId="Style_149_ch" w:type="character">
    <w:name w:val="WW8Num6z6"/>
    <w:link w:val="Style_149"/>
  </w:style>
  <w:style w:styleId="Style_150" w:type="paragraph">
    <w:name w:val="WW8Num1z2"/>
    <w:link w:val="Style_150_ch"/>
  </w:style>
  <w:style w:styleId="Style_150_ch" w:type="character">
    <w:name w:val="WW8Num1z2"/>
    <w:link w:val="Style_150"/>
  </w:style>
  <w:style w:styleId="Style_151" w:type="paragraph">
    <w:name w:val="Название объекта1"/>
    <w:basedOn w:val="Style_2"/>
    <w:link w:val="Style_151_ch"/>
    <w:pPr>
      <w:spacing w:after="120" w:before="120"/>
      <w:ind/>
    </w:pPr>
    <w:rPr>
      <w:i w:val="1"/>
      <w:sz w:val="24"/>
    </w:rPr>
  </w:style>
  <w:style w:styleId="Style_151_ch" w:type="character">
    <w:name w:val="Название объекта1"/>
    <w:basedOn w:val="Style_2_ch"/>
    <w:link w:val="Style_151"/>
    <w:rPr>
      <w:i w:val="1"/>
      <w:sz w:val="24"/>
    </w:rPr>
  </w:style>
  <w:style w:styleId="Style_152" w:type="paragraph">
    <w:name w:val="Subtitle"/>
    <w:next w:val="Style_2"/>
    <w:link w:val="Style_1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52_ch" w:type="character">
    <w:name w:val="Subtitle"/>
    <w:link w:val="Style_152"/>
    <w:rPr>
      <w:rFonts w:ascii="XO Thames" w:hAnsi="XO Thames"/>
      <w:i w:val="1"/>
      <w:sz w:val="24"/>
    </w:rPr>
  </w:style>
  <w:style w:styleId="Style_153" w:type="paragraph">
    <w:name w:val="Содержимое таблицы"/>
    <w:basedOn w:val="Style_2"/>
    <w:link w:val="Style_153_ch"/>
  </w:style>
  <w:style w:styleId="Style_153_ch" w:type="character">
    <w:name w:val="Содержимое таблицы"/>
    <w:basedOn w:val="Style_2_ch"/>
    <w:link w:val="Style_153"/>
  </w:style>
  <w:style w:styleId="Style_154" w:type="paragraph">
    <w:name w:val="WW8Num12z6"/>
    <w:link w:val="Style_154_ch"/>
  </w:style>
  <w:style w:styleId="Style_154_ch" w:type="character">
    <w:name w:val="WW8Num12z6"/>
    <w:link w:val="Style_154"/>
  </w:style>
  <w:style w:styleId="Style_155" w:type="paragraph">
    <w:name w:val="WW8Num2z8"/>
    <w:link w:val="Style_155_ch"/>
  </w:style>
  <w:style w:styleId="Style_155_ch" w:type="character">
    <w:name w:val="WW8Num2z8"/>
    <w:link w:val="Style_155"/>
  </w:style>
  <w:style w:styleId="Style_156" w:type="paragraph">
    <w:name w:val="Основной шрифт абзаца"/>
    <w:link w:val="Style_156_ch"/>
  </w:style>
  <w:style w:styleId="Style_156_ch" w:type="character">
    <w:name w:val="Основной шрифт абзаца"/>
    <w:link w:val="Style_156"/>
  </w:style>
  <w:style w:styleId="Style_157" w:type="paragraph">
    <w:name w:val="toc 10"/>
    <w:next w:val="Style_2"/>
    <w:link w:val="Style_15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57_ch" w:type="character">
    <w:name w:val="toc 10"/>
    <w:link w:val="Style_157"/>
    <w:rPr>
      <w:rFonts w:ascii="XO Thames" w:hAnsi="XO Thames"/>
      <w:sz w:val="28"/>
    </w:rPr>
  </w:style>
  <w:style w:styleId="Style_158" w:type="paragraph">
    <w:name w:val="Указатель1"/>
    <w:basedOn w:val="Style_2"/>
    <w:link w:val="Style_158_ch"/>
  </w:style>
  <w:style w:styleId="Style_158_ch" w:type="character">
    <w:name w:val="Указатель1"/>
    <w:basedOn w:val="Style_2_ch"/>
    <w:link w:val="Style_158"/>
  </w:style>
  <w:style w:styleId="Style_159" w:type="paragraph">
    <w:name w:val="WW8Num9z0"/>
    <w:link w:val="Style_159_ch"/>
  </w:style>
  <w:style w:styleId="Style_159_ch" w:type="character">
    <w:name w:val="WW8Num9z0"/>
    <w:link w:val="Style_159"/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160" w:type="paragraph">
    <w:name w:val="Title"/>
    <w:next w:val="Style_2"/>
    <w:link w:val="Style_16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60_ch" w:type="character">
    <w:name w:val="Title"/>
    <w:link w:val="Style_160"/>
    <w:rPr>
      <w:rFonts w:ascii="XO Thames" w:hAnsi="XO Thames"/>
      <w:b w:val="1"/>
      <w:caps w:val="1"/>
      <w:sz w:val="40"/>
    </w:rPr>
  </w:style>
  <w:style w:styleId="Style_161" w:type="paragraph">
    <w:name w:val="heading 4"/>
    <w:next w:val="Style_2"/>
    <w:link w:val="Style_16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61_ch" w:type="character">
    <w:name w:val="heading 4"/>
    <w:link w:val="Style_161"/>
    <w:rPr>
      <w:rFonts w:ascii="XO Thames" w:hAnsi="XO Thames"/>
      <w:b w:val="1"/>
      <w:sz w:val="24"/>
    </w:rPr>
  </w:style>
  <w:style w:styleId="Style_162" w:type="paragraph">
    <w:name w:val="WW8Num15z0"/>
    <w:link w:val="Style_162_ch"/>
  </w:style>
  <w:style w:styleId="Style_162_ch" w:type="character">
    <w:name w:val="WW8Num15z0"/>
    <w:link w:val="Style_162"/>
  </w:style>
  <w:style w:styleId="Style_163" w:type="paragraph">
    <w:name w:val="WW8Num5z5"/>
    <w:link w:val="Style_163_ch"/>
  </w:style>
  <w:style w:styleId="Style_163_ch" w:type="character">
    <w:name w:val="WW8Num5z5"/>
    <w:link w:val="Style_163"/>
  </w:style>
  <w:style w:styleId="Style_164" w:type="paragraph">
    <w:name w:val="heading 2"/>
    <w:basedOn w:val="Style_2"/>
    <w:next w:val="Style_2"/>
    <w:link w:val="Style_164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u w:val="single"/>
    </w:rPr>
  </w:style>
  <w:style w:styleId="Style_164_ch" w:type="character">
    <w:name w:val="heading 2"/>
    <w:basedOn w:val="Style_2_ch"/>
    <w:link w:val="Style_164"/>
    <w:rPr>
      <w:u w:val="single"/>
    </w:rPr>
  </w:style>
  <w:style w:styleId="Style_165" w:type="paragraph">
    <w:name w:val="caption"/>
    <w:basedOn w:val="Style_2"/>
    <w:link w:val="Style_165_ch"/>
    <w:pPr>
      <w:spacing w:after="120" w:before="120"/>
      <w:ind/>
    </w:pPr>
    <w:rPr>
      <w:i w:val="1"/>
      <w:sz w:val="24"/>
    </w:rPr>
  </w:style>
  <w:style w:styleId="Style_165_ch" w:type="character">
    <w:name w:val="caption"/>
    <w:basedOn w:val="Style_2_ch"/>
    <w:link w:val="Style_165"/>
    <w:rPr>
      <w:i w:val="1"/>
      <w:sz w:val="24"/>
    </w:rPr>
  </w:style>
  <w:style w:styleId="Style_166" w:type="paragraph">
    <w:name w:val="Заголовок таблицы"/>
    <w:basedOn w:val="Style_153"/>
    <w:link w:val="Style_166_ch"/>
    <w:pPr>
      <w:ind/>
      <w:jc w:val="center"/>
    </w:pPr>
    <w:rPr>
      <w:b w:val="1"/>
    </w:rPr>
  </w:style>
  <w:style w:styleId="Style_166_ch" w:type="character">
    <w:name w:val="Заголовок таблицы"/>
    <w:basedOn w:val="Style_153_ch"/>
    <w:link w:val="Style_166"/>
    <w:rPr>
      <w:b w:val="1"/>
    </w:rPr>
  </w:style>
  <w:style w:styleId="Style_167" w:type="paragraph">
    <w:name w:val="WW8Num16z3"/>
    <w:link w:val="Style_167_ch"/>
  </w:style>
  <w:style w:styleId="Style_167_ch" w:type="character">
    <w:name w:val="WW8Num16z3"/>
    <w:link w:val="Style_167"/>
  </w:style>
  <w:style w:styleId="Style_168" w:type="paragraph">
    <w:name w:val="WW8Num4z7"/>
    <w:link w:val="Style_168_ch"/>
  </w:style>
  <w:style w:styleId="Style_168_ch" w:type="character">
    <w:name w:val="WW8Num4z7"/>
    <w:link w:val="Style_168"/>
  </w:style>
  <w:style w:styleId="Style_169" w:type="paragraph">
    <w:name w:val="WW8Num13z1"/>
    <w:link w:val="Style_169_ch"/>
    <w:rPr>
      <w:rFonts w:ascii="Courier New" w:hAnsi="Courier New"/>
    </w:rPr>
  </w:style>
  <w:style w:styleId="Style_169_ch" w:type="character">
    <w:name w:val="WW8Num13z1"/>
    <w:link w:val="Style_169"/>
    <w:rPr>
      <w:rFonts w:ascii="Courier New" w:hAnsi="Courier New"/>
    </w:rPr>
  </w:style>
  <w:style w:styleId="Style_170" w:type="paragraph">
    <w:name w:val="Абзац списка"/>
    <w:basedOn w:val="Style_2"/>
    <w:link w:val="Style_170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70_ch" w:type="character">
    <w:name w:val="Абзац списка"/>
    <w:basedOn w:val="Style_2_ch"/>
    <w:link w:val="Style_170"/>
    <w:rPr>
      <w:rFonts w:ascii="Calibri" w:hAnsi="Calibri"/>
      <w:sz w:val="22"/>
    </w:rPr>
  </w:style>
  <w:style w:styleId="Style_171" w:type="paragraph">
    <w:name w:val="WW8Num6z7"/>
    <w:link w:val="Style_171_ch"/>
  </w:style>
  <w:style w:styleId="Style_171_ch" w:type="character">
    <w:name w:val="WW8Num6z7"/>
    <w:link w:val="Style_171"/>
  </w:style>
  <w:style w:styleId="Style_172" w:type="paragraph">
    <w:name w:val="WW8Num9z8"/>
    <w:link w:val="Style_172_ch"/>
  </w:style>
  <w:style w:styleId="Style_172_ch" w:type="character">
    <w:name w:val="WW8Num9z8"/>
    <w:link w:val="Style_172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2022-11-29T09:10:20Z</dcterms:modified>
</cp:coreProperties>
</file>