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b w:val="1"/>
          <w:sz w:val="22"/>
        </w:rPr>
        <w:t>Проект договора</w:t>
      </w:r>
    </w:p>
    <w:p w14:paraId="03000000">
      <w:pPr>
        <w:pageBreakBefore w:val="0"/>
        <w:spacing w:after="0" w:before="0"/>
        <w:ind w:firstLine="0" w:left="5040" w:right="0"/>
        <w:jc w:val="left"/>
      </w:pPr>
      <w:r>
        <w:rPr>
          <w:b w:val="0"/>
          <w:sz w:val="22"/>
        </w:rPr>
        <w:tab/>
      </w:r>
      <w:r>
        <w:rPr>
          <w:b w:val="0"/>
          <w:sz w:val="22"/>
        </w:rPr>
        <w:tab/>
      </w:r>
      <w:r>
        <w:rPr>
          <w:b w:val="0"/>
          <w:sz w:val="22"/>
        </w:rPr>
        <w:tab/>
      </w:r>
      <w:r>
        <w:rPr>
          <w:b w:val="0"/>
          <w:sz w:val="22"/>
        </w:rPr>
        <w:tab/>
      </w:r>
      <w:r>
        <w:rPr>
          <w:b w:val="0"/>
          <w:sz w:val="22"/>
        </w:rPr>
        <w:tab/>
      </w:r>
      <w:r>
        <w:rPr>
          <w:b w:val="0"/>
          <w:sz w:val="22"/>
        </w:rPr>
        <w:t>УТВЕРЖДАЮ:</w:t>
      </w:r>
    </w:p>
    <w:p w14:paraId="04000000">
      <w:pPr>
        <w:spacing w:after="0" w:before="0"/>
        <w:ind w:firstLine="0" w:left="5040" w:right="0"/>
        <w:jc w:val="left"/>
      </w:pPr>
      <w:r>
        <w:rPr>
          <w:b w:val="0"/>
          <w:sz w:val="22"/>
        </w:rPr>
        <w:tab/>
      </w:r>
      <w:r>
        <w:rPr>
          <w:b w:val="0"/>
          <w:sz w:val="22"/>
        </w:rPr>
        <w:tab/>
      </w:r>
      <w:r>
        <w:rPr>
          <w:b w:val="0"/>
          <w:sz w:val="22"/>
        </w:rPr>
        <w:tab/>
      </w:r>
      <w:r>
        <w:rPr>
          <w:b w:val="0"/>
          <w:sz w:val="22"/>
        </w:rPr>
        <w:tab/>
      </w:r>
      <w:r>
        <w:rPr>
          <w:b w:val="0"/>
          <w:sz w:val="22"/>
        </w:rPr>
        <w:tab/>
      </w:r>
      <w:r>
        <w:rPr>
          <w:b w:val="0"/>
          <w:sz w:val="22"/>
        </w:rPr>
        <w:t xml:space="preserve">И.о. директора </w:t>
      </w:r>
    </w:p>
    <w:p w14:paraId="05000000">
      <w:pPr>
        <w:spacing w:after="0" w:before="0"/>
        <w:ind w:firstLine="0" w:left="5040" w:right="0"/>
        <w:jc w:val="left"/>
      </w:pPr>
      <w:r>
        <w:rPr>
          <w:b w:val="0"/>
          <w:sz w:val="22"/>
        </w:rPr>
        <w:tab/>
      </w:r>
      <w:r>
        <w:rPr>
          <w:b w:val="0"/>
          <w:sz w:val="22"/>
        </w:rPr>
        <w:tab/>
      </w:r>
      <w:r>
        <w:rPr>
          <w:b w:val="0"/>
          <w:sz w:val="22"/>
        </w:rPr>
        <w:tab/>
      </w:r>
      <w:r>
        <w:rPr>
          <w:b w:val="0"/>
          <w:sz w:val="22"/>
        </w:rPr>
        <w:tab/>
      </w:r>
      <w:r>
        <w:rPr>
          <w:b w:val="0"/>
          <w:sz w:val="22"/>
        </w:rPr>
        <w:tab/>
      </w:r>
      <w:r>
        <w:rPr>
          <w:b w:val="0"/>
          <w:sz w:val="22"/>
        </w:rPr>
        <w:t>КОГАУ «ЦООД «Вятские каникулы»</w:t>
      </w:r>
    </w:p>
    <w:p w14:paraId="06000000">
      <w:pPr>
        <w:spacing w:after="0" w:before="0"/>
        <w:ind w:firstLine="0" w:left="5040" w:right="0"/>
        <w:jc w:val="left"/>
      </w:pPr>
      <w:r>
        <w:rPr>
          <w:b w:val="0"/>
          <w:sz w:val="22"/>
        </w:rPr>
        <w:tab/>
      </w:r>
      <w:r>
        <w:rPr>
          <w:b w:val="0"/>
          <w:sz w:val="22"/>
        </w:rPr>
        <w:tab/>
      </w:r>
      <w:r>
        <w:rPr>
          <w:b w:val="0"/>
          <w:sz w:val="22"/>
        </w:rPr>
        <w:tab/>
      </w:r>
      <w:r>
        <w:rPr>
          <w:b w:val="0"/>
          <w:sz w:val="22"/>
        </w:rPr>
        <w:tab/>
      </w:r>
      <w:r>
        <w:rPr>
          <w:b w:val="0"/>
          <w:sz w:val="22"/>
        </w:rPr>
        <w:tab/>
      </w:r>
      <w:r>
        <w:rPr>
          <w:b w:val="0"/>
          <w:sz w:val="22"/>
        </w:rPr>
        <w:t xml:space="preserve"> </w:t>
      </w:r>
      <w:r>
        <w:rPr>
          <w:b w:val="0"/>
          <w:sz w:val="22"/>
        </w:rPr>
        <w:t xml:space="preserve">_________________ </w:t>
      </w:r>
      <w:r>
        <w:rPr>
          <w:b w:val="0"/>
          <w:color w:val="000000"/>
          <w:sz w:val="22"/>
        </w:rPr>
        <w:t>И.В. Ларионов</w:t>
      </w:r>
    </w:p>
    <w:p w14:paraId="07000000">
      <w:pPr>
        <w:spacing w:after="0" w:before="0"/>
        <w:ind w:firstLine="0" w:left="5040" w:right="0"/>
        <w:jc w:val="left"/>
      </w:pPr>
      <w:r>
        <w:rPr>
          <w:b w:val="0"/>
          <w:sz w:val="22"/>
        </w:rPr>
        <w:tab/>
      </w:r>
      <w:r>
        <w:rPr>
          <w:b w:val="0"/>
          <w:sz w:val="22"/>
        </w:rPr>
        <w:tab/>
      </w:r>
      <w:r>
        <w:rPr>
          <w:b w:val="0"/>
          <w:sz w:val="22"/>
        </w:rPr>
        <w:tab/>
      </w:r>
      <w:r>
        <w:rPr>
          <w:b w:val="0"/>
          <w:sz w:val="22"/>
        </w:rPr>
        <w:tab/>
      </w:r>
      <w:r>
        <w:rPr>
          <w:b w:val="0"/>
          <w:sz w:val="22"/>
        </w:rPr>
        <w:tab/>
      </w:r>
    </w:p>
    <w:p w14:paraId="08000000">
      <w:pPr>
        <w:spacing w:after="0" w:before="0"/>
        <w:ind/>
        <w:jc w:val="center"/>
      </w:pPr>
      <w:r>
        <w:rPr>
          <w:b w:val="1"/>
          <w:sz w:val="22"/>
        </w:rPr>
        <w:t xml:space="preserve">Договор </w:t>
      </w:r>
      <w:r>
        <w:rPr>
          <w:b w:val="1"/>
          <w:sz w:val="22"/>
        </w:rPr>
        <w:t xml:space="preserve">№ ___ </w:t>
      </w:r>
    </w:p>
    <w:p w14:paraId="09000000">
      <w:pPr>
        <w:spacing w:after="0" w:before="0"/>
        <w:ind/>
        <w:jc w:val="center"/>
      </w:pPr>
      <w:r>
        <w:rPr>
          <w:b w:val="1"/>
          <w:sz w:val="22"/>
        </w:rPr>
        <w:t>согласно протоколу подведения итогов аукциона в электронной форме</w:t>
      </w:r>
    </w:p>
    <w:p w14:paraId="0A000000">
      <w:pPr>
        <w:spacing w:after="0" w:before="0"/>
        <w:ind/>
        <w:jc w:val="center"/>
      </w:pPr>
      <w:r>
        <w:rPr>
          <w:b w:val="1"/>
          <w:sz w:val="22"/>
        </w:rPr>
        <w:t xml:space="preserve"> № </w:t>
      </w:r>
      <w:r>
        <w:rPr>
          <w:b w:val="1"/>
          <w:sz w:val="22"/>
        </w:rPr>
        <w:t>__________________ от «___» __________ 2022 года</w:t>
      </w:r>
    </w:p>
    <w:p w14:paraId="0B000000">
      <w:pPr>
        <w:spacing w:after="0" w:before="0"/>
        <w:ind/>
        <w:jc w:val="center"/>
        <w:rPr>
          <w:b w:val="1"/>
          <w:sz w:val="22"/>
        </w:rPr>
      </w:pPr>
    </w:p>
    <w:p w14:paraId="0C000000">
      <w:pPr>
        <w:spacing w:after="0" w:before="0"/>
        <w:ind/>
        <w:jc w:val="left"/>
      </w:pPr>
      <w:r>
        <w:rPr>
          <w:sz w:val="22"/>
        </w:rPr>
        <w:t xml:space="preserve"> </w:t>
      </w:r>
      <w:r>
        <w:rPr>
          <w:b w:val="1"/>
          <w:sz w:val="22"/>
        </w:rPr>
        <w:t>г. Киров                                                                                                        «____» _______________2022 года</w:t>
      </w:r>
    </w:p>
    <w:p w14:paraId="0D000000">
      <w:pPr>
        <w:spacing w:after="0" w:before="0"/>
        <w:ind/>
        <w:jc w:val="left"/>
        <w:rPr>
          <w:b w:val="1"/>
          <w:sz w:val="22"/>
        </w:rPr>
      </w:pPr>
    </w:p>
    <w:p w14:paraId="0E000000">
      <w:pPr>
        <w:pStyle w:val="Style_2"/>
        <w:spacing w:after="0" w:before="0"/>
        <w:ind w:firstLine="0" w:left="0" w:right="0"/>
        <w:jc w:val="both"/>
      </w:pPr>
      <w:r>
        <w:rPr>
          <w:sz w:val="22"/>
        </w:rPr>
        <w:t>_____________________________________, в лице ________________________, действующего на основании _________________________________, именуемое в дальнейшем «</w:t>
      </w:r>
      <w:r>
        <w:rPr>
          <w:b w:val="1"/>
          <w:sz w:val="22"/>
        </w:rPr>
        <w:t>Поставщик»,</w:t>
      </w:r>
      <w:r>
        <w:rPr>
          <w:sz w:val="22"/>
        </w:rPr>
        <w:t xml:space="preserve"> с одной стороны, и </w:t>
      </w:r>
      <w:r>
        <w:rPr>
          <w:b w:val="1"/>
          <w:sz w:val="22"/>
        </w:rPr>
        <w:t>Кировское областное государственное автономное учреждение «Центр отдыха и оздоровления детей «Вятские каникулы»,</w:t>
      </w:r>
      <w:r>
        <w:rPr>
          <w:sz w:val="22"/>
        </w:rPr>
        <w:t xml:space="preserve"> в лице и.о. директора Ларионова Ивана Владимировича, действующего на основании Устава, именуемое в дальнейшем </w:t>
      </w:r>
      <w:r>
        <w:rPr>
          <w:b w:val="1"/>
          <w:sz w:val="22"/>
        </w:rPr>
        <w:t xml:space="preserve">«Заказчик», </w:t>
      </w:r>
      <w:r>
        <w:rPr>
          <w:sz w:val="22"/>
        </w:rPr>
        <w:t xml:space="preserve">с другой стороны, вместе именуемые </w:t>
      </w:r>
      <w:r>
        <w:rPr>
          <w:b w:val="1"/>
          <w:sz w:val="22"/>
        </w:rPr>
        <w:t xml:space="preserve">«Стороны», </w:t>
      </w:r>
      <w:r>
        <w:rPr>
          <w:sz w:val="22"/>
        </w:rPr>
        <w:t xml:space="preserve">с соблюдением требований Федерального закона </w:t>
      </w:r>
      <w:r>
        <w:rPr>
          <w:sz w:val="22"/>
        </w:rPr>
        <w:t xml:space="preserve">от 18.07.2011 года № 223-ФЗ </w:t>
      </w:r>
      <w:r>
        <w:rPr>
          <w:b w:val="0"/>
          <w:color w:val="00000A"/>
          <w:sz w:val="22"/>
        </w:rPr>
        <w:t>«</w:t>
      </w:r>
      <w:r>
        <w:rPr>
          <w:b w:val="0"/>
          <w:i w:val="0"/>
          <w:caps w:val="0"/>
          <w:smallCaps w:val="0"/>
          <w:color w:val="00000A"/>
          <w:spacing w:val="0"/>
          <w:sz w:val="22"/>
        </w:rPr>
        <w:t>О закупках товаров, работ, услуг отдельными видами юридических лиц»</w:t>
      </w:r>
      <w:r>
        <w:rPr>
          <w:sz w:val="22"/>
        </w:rPr>
        <w:t>, и иного законодательства Российской Федерации</w:t>
      </w:r>
      <w:r>
        <w:rPr>
          <w:sz w:val="22"/>
        </w:rPr>
        <w:t>, заключили настоящий Договор о нижеследующем:</w:t>
      </w:r>
    </w:p>
    <w:p w14:paraId="0F000000">
      <w:pPr>
        <w:spacing w:after="0" w:before="0"/>
        <w:ind/>
        <w:jc w:val="center"/>
      </w:pPr>
      <w:r>
        <w:rPr>
          <w:b w:val="1"/>
          <w:sz w:val="22"/>
        </w:rPr>
        <w:t xml:space="preserve">1. ПРЕДМЕТ </w:t>
      </w:r>
      <w:r>
        <w:rPr>
          <w:b w:val="1"/>
          <w:sz w:val="22"/>
        </w:rPr>
        <w:t>ДОГОВОРА</w:t>
      </w:r>
    </w:p>
    <w:p w14:paraId="10000000">
      <w:pPr>
        <w:widowControl w:val="0"/>
        <w:ind w:firstLine="540" w:left="0" w:right="0"/>
        <w:jc w:val="both"/>
      </w:pPr>
      <w:r>
        <w:rPr>
          <w:sz w:val="22"/>
        </w:rPr>
        <w:t xml:space="preserve">1.1. Поставщик обязуется поставить Заказчику </w:t>
      </w:r>
      <w:r>
        <w:rPr>
          <w:b w:val="1"/>
          <w:sz w:val="22"/>
        </w:rPr>
        <w:t>комплекты постельного белья (простыня, наволочка, пододеяльник)</w:t>
      </w:r>
      <w:r>
        <w:rPr>
          <w:b w:val="1"/>
          <w:sz w:val="22"/>
        </w:rPr>
        <w:t xml:space="preserve"> </w:t>
      </w:r>
      <w:r>
        <w:rPr>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1000000">
      <w:pPr>
        <w:widowControl w:val="0"/>
        <w:spacing w:after="0" w:before="0"/>
        <w:ind w:firstLine="540" w:left="0" w:right="0"/>
        <w:jc w:val="both"/>
      </w:pPr>
      <w:r>
        <w:rPr>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color w:val="000000"/>
          <w:sz w:val="22"/>
          <w:u w:val="none"/>
        </w:rPr>
        <w:t>zakupki@</w:t>
      </w:r>
      <w:r>
        <w:rPr>
          <w:rStyle w:val="Style_3_ch"/>
          <w:color w:val="000000"/>
          <w:sz w:val="22"/>
          <w:u w:val="none"/>
        </w:rPr>
        <w:t>dol43</w:t>
      </w:r>
      <w:r>
        <w:rPr>
          <w:rStyle w:val="Style_3_ch"/>
          <w:color w:val="000000"/>
          <w:sz w:val="22"/>
          <w:u w:val="none"/>
        </w:rPr>
        <w:fldChar w:fldCharType="begin"/>
      </w:r>
      <w:r>
        <w:rPr>
          <w:rStyle w:val="Style_3_ch"/>
          <w:color w:val="000000"/>
          <w:sz w:val="22"/>
          <w:u w:val="none"/>
        </w:rPr>
        <w:instrText>HYPERLINK "mailto:dzl410456@yandex.ru"</w:instrText>
      </w:r>
      <w:r>
        <w:rPr>
          <w:rStyle w:val="Style_3_ch"/>
          <w:color w:val="000000"/>
          <w:sz w:val="22"/>
          <w:u w:val="none"/>
        </w:rPr>
        <w:fldChar w:fldCharType="separate"/>
      </w:r>
      <w:r>
        <w:rPr>
          <w:rStyle w:val="Style_3_ch"/>
          <w:color w:val="000000"/>
          <w:sz w:val="22"/>
          <w:u w:val="none"/>
        </w:rPr>
        <w:t>.</w:t>
      </w:r>
      <w:r>
        <w:rPr>
          <w:rStyle w:val="Style_3_ch"/>
          <w:color w:val="000000"/>
          <w:sz w:val="22"/>
          <w:u w:val="none"/>
        </w:rPr>
        <w:t>ru</w:t>
      </w:r>
      <w:r>
        <w:rPr>
          <w:rStyle w:val="Style_3_ch"/>
          <w:color w:val="000000"/>
          <w:sz w:val="22"/>
          <w:u w:val="none"/>
        </w:rPr>
        <w:fldChar w:fldCharType="end"/>
      </w:r>
      <w:r>
        <w:rPr>
          <w:color w:val="000000"/>
          <w:sz w:val="22"/>
          <w:u w:val="none"/>
        </w:rPr>
        <w:t xml:space="preserve">.                   </w:t>
      </w:r>
      <w:r>
        <w:rPr>
          <w:sz w:val="22"/>
        </w:rPr>
        <w:t xml:space="preserve">    </w:t>
      </w:r>
    </w:p>
    <w:p w14:paraId="12000000">
      <w:pPr>
        <w:widowControl w:val="0"/>
        <w:spacing w:after="0" w:before="0"/>
        <w:ind w:firstLine="540" w:left="0" w:right="0"/>
        <w:jc w:val="both"/>
      </w:pPr>
      <w:r>
        <w:rPr>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w:t>
      </w:r>
      <w:r>
        <w:rPr>
          <w:b w:val="0"/>
          <w:i w:val="0"/>
          <w:caps w:val="0"/>
          <w:smallCaps w:val="0"/>
          <w:color w:val="000000"/>
          <w:spacing w:val="0"/>
          <w:sz w:val="22"/>
        </w:rPr>
        <w:t>.</w:t>
      </w:r>
    </w:p>
    <w:p w14:paraId="13000000">
      <w:pPr>
        <w:ind w:firstLine="510" w:left="0" w:right="0"/>
        <w:jc w:val="both"/>
      </w:pPr>
      <w:r>
        <w:rPr>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4000000">
      <w:pPr>
        <w:ind w:firstLine="540" w:left="0" w:right="0"/>
        <w:jc w:val="both"/>
      </w:pPr>
      <w:r>
        <w:rPr>
          <w:sz w:val="22"/>
        </w:rPr>
        <w:t>-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5000000">
      <w:pPr>
        <w:widowControl w:val="0"/>
        <w:spacing w:after="0" w:before="0"/>
        <w:ind w:firstLine="540" w:left="0" w:right="0"/>
        <w:jc w:val="both"/>
      </w:pPr>
      <w:r>
        <w:rPr>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6000000">
      <w:pPr>
        <w:ind w:firstLine="510" w:left="0" w:right="0"/>
        <w:jc w:val="both"/>
      </w:pPr>
      <w:r>
        <w:rPr>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7000000">
      <w:pPr>
        <w:ind w:firstLine="510" w:left="0" w:right="0"/>
        <w:jc w:val="both"/>
      </w:pPr>
      <w:r>
        <w:rPr>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8000000">
      <w:pPr>
        <w:spacing w:after="0" w:before="0"/>
        <w:ind/>
        <w:jc w:val="center"/>
      </w:pPr>
      <w:r>
        <w:rPr>
          <w:b w:val="1"/>
          <w:sz w:val="22"/>
        </w:rPr>
        <w:t>2. ЦЕНА ДОГОВОРА И ПОРЯДОК РАСЧЕТОВ</w:t>
      </w:r>
    </w:p>
    <w:p w14:paraId="19000000">
      <w:pPr>
        <w:spacing w:after="0" w:before="0"/>
        <w:ind w:firstLine="539" w:left="0" w:right="0"/>
        <w:jc w:val="both"/>
      </w:pPr>
      <w:r>
        <w:rPr>
          <w:b w:val="0"/>
          <w:sz w:val="22"/>
        </w:rPr>
        <w:t xml:space="preserve">2.1. 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A000000">
      <w:pPr>
        <w:spacing w:after="0" w:before="0"/>
        <w:ind w:firstLine="539" w:left="0" w:right="0"/>
        <w:jc w:val="both"/>
      </w:pPr>
      <w:r>
        <w:rPr>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B000000">
      <w:pPr>
        <w:spacing w:after="0" w:before="0"/>
        <w:ind w:firstLine="539" w:left="0" w:right="0"/>
        <w:jc w:val="both"/>
      </w:pPr>
      <w:r>
        <w:rPr>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C000000">
      <w:pPr>
        <w:spacing w:after="0" w:before="0"/>
        <w:ind w:firstLine="539" w:left="0" w:right="0"/>
        <w:jc w:val="both"/>
      </w:pPr>
      <w:r>
        <w:rPr>
          <w:b w:val="0"/>
          <w:sz w:val="22"/>
        </w:rPr>
        <w:t>2.3. Оплата производится в срок не позднее 7 (семи) рабочих дней с момента приемки Товара.</w:t>
      </w:r>
    </w:p>
    <w:p w14:paraId="1D000000">
      <w:pPr>
        <w:spacing w:after="0" w:before="0"/>
        <w:ind w:firstLine="539" w:left="0" w:right="0"/>
        <w:jc w:val="both"/>
      </w:pPr>
      <w:r>
        <w:rPr>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E000000">
      <w:pPr>
        <w:spacing w:after="0" w:before="0"/>
        <w:ind w:firstLine="539" w:left="0" w:right="0"/>
        <w:jc w:val="both"/>
      </w:pPr>
      <w:r>
        <w:rPr>
          <w:b w:val="0"/>
          <w:sz w:val="22"/>
        </w:rPr>
        <w:t xml:space="preserve">2.5. Цена настоящего Договора составляет _____________ (_______________________) руб. ____ коп., в том числе НДС (при наличии). </w:t>
      </w:r>
    </w:p>
    <w:p w14:paraId="1F000000">
      <w:pPr>
        <w:spacing w:after="0" w:before="0"/>
        <w:ind w:firstLine="539" w:left="0" w:right="0"/>
        <w:jc w:val="both"/>
      </w:pPr>
      <w:r>
        <w:rPr>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0000000">
      <w:pPr>
        <w:spacing w:after="0" w:before="0"/>
        <w:ind w:firstLine="539" w:left="0" w:right="0"/>
        <w:jc w:val="both"/>
      </w:pPr>
      <w:r>
        <w:rPr>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1000000">
      <w:pPr>
        <w:spacing w:after="0" w:before="0"/>
        <w:ind w:firstLine="539" w:left="0" w:right="0"/>
        <w:jc w:val="both"/>
      </w:pPr>
      <w:r>
        <w:rPr>
          <w:b w:val="0"/>
          <w:sz w:val="22"/>
        </w:rPr>
        <w:t xml:space="preserve">2.7. Пакет документов для оплаты включает в себя: счет, счет-фактуру или УПД (при наличии), товарную накладную </w:t>
      </w:r>
      <w:r>
        <w:rPr>
          <w:b w:val="0"/>
          <w:sz w:val="22"/>
        </w:rPr>
        <w:t>(</w:t>
      </w:r>
      <w:r>
        <w:rPr>
          <w:b w:val="0"/>
          <w:sz w:val="22"/>
        </w:rPr>
        <w:t>УПД</w:t>
      </w:r>
      <w:r>
        <w:rPr>
          <w:b w:val="0"/>
          <w:sz w:val="22"/>
        </w:rPr>
        <w:t>)</w:t>
      </w:r>
      <w:r>
        <w:rPr>
          <w:b w:val="0"/>
          <w:sz w:val="22"/>
        </w:rPr>
        <w:t>. Если нет хотя бы одного из вышеперечисленных документов в этом пункте, оплата не производится.</w:t>
      </w:r>
    </w:p>
    <w:p w14:paraId="22000000">
      <w:pPr>
        <w:spacing w:after="0" w:before="0"/>
        <w:ind w:firstLine="539" w:left="0" w:right="0"/>
        <w:jc w:val="both"/>
      </w:pPr>
      <w:r>
        <w:rPr>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ущерба Поставщика за неправильное составление документов несет Поставщик</w:t>
      </w:r>
    </w:p>
    <w:p w14:paraId="23000000">
      <w:pPr>
        <w:spacing w:after="0" w:before="0"/>
        <w:ind/>
        <w:jc w:val="center"/>
      </w:pPr>
      <w:r>
        <w:rPr>
          <w:b w:val="1"/>
          <w:sz w:val="22"/>
        </w:rPr>
        <w:t>3. ПРАВА И ОБЯЗАННОСТИ СТОРОН</w:t>
      </w:r>
    </w:p>
    <w:p w14:paraId="24000000">
      <w:pPr>
        <w:spacing w:after="0" w:before="0"/>
        <w:ind w:firstLine="540" w:left="0" w:right="0"/>
        <w:jc w:val="both"/>
      </w:pPr>
      <w:r>
        <w:rPr>
          <w:sz w:val="22"/>
        </w:rPr>
        <w:t>3.1. Заказчик вправе:</w:t>
      </w:r>
    </w:p>
    <w:p w14:paraId="25000000">
      <w:pPr>
        <w:spacing w:after="0" w:before="0"/>
        <w:ind w:firstLine="540" w:left="0" w:right="0"/>
        <w:jc w:val="both"/>
      </w:pPr>
      <w:r>
        <w:rPr>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6000000">
      <w:pPr>
        <w:spacing w:after="0" w:before="0"/>
        <w:ind w:firstLine="540" w:left="0" w:right="0"/>
        <w:jc w:val="both"/>
      </w:pPr>
      <w:r>
        <w:rPr>
          <w:sz w:val="22"/>
        </w:rPr>
        <w:t>3.1.2. Осуществлять контроль за качеством и сроками поставки Товара.</w:t>
      </w:r>
    </w:p>
    <w:p w14:paraId="27000000">
      <w:pPr>
        <w:spacing w:after="0" w:before="0"/>
        <w:ind w:firstLine="540" w:left="0" w:right="0"/>
        <w:jc w:val="both"/>
      </w:pPr>
      <w:r>
        <w:rPr>
          <w:sz w:val="22"/>
        </w:rPr>
        <w:t>3.2. Заказчик обязан:</w:t>
      </w:r>
    </w:p>
    <w:p w14:paraId="28000000">
      <w:pPr>
        <w:spacing w:after="0" w:before="0"/>
        <w:ind w:firstLine="540" w:left="0" w:right="0"/>
        <w:jc w:val="both"/>
      </w:pPr>
      <w:r>
        <w:rPr>
          <w:sz w:val="22"/>
        </w:rPr>
        <w:t>3.2.1. Своевременно принять и оплатить надлежащим образом поставленный Товар в соответствии с условиями настоящего Договора.</w:t>
      </w:r>
    </w:p>
    <w:p w14:paraId="29000000">
      <w:pPr>
        <w:spacing w:after="0" w:before="0"/>
        <w:ind w:firstLine="540" w:left="0" w:right="0"/>
        <w:jc w:val="both"/>
      </w:pPr>
      <w:r>
        <w:rPr>
          <w:sz w:val="22"/>
        </w:rPr>
        <w:t>3.2.2. Уведомить Поставщика об обнаружения недостатков поставленного Товара.</w:t>
      </w:r>
    </w:p>
    <w:p w14:paraId="2A000000">
      <w:pPr>
        <w:spacing w:after="0" w:before="0"/>
        <w:ind w:firstLine="540" w:left="0" w:right="0"/>
        <w:jc w:val="both"/>
      </w:pPr>
      <w:r>
        <w:rPr>
          <w:sz w:val="22"/>
        </w:rPr>
        <w:t>3.3. Поставщик вправе:</w:t>
      </w:r>
    </w:p>
    <w:p w14:paraId="2B000000">
      <w:pPr>
        <w:spacing w:after="0" w:before="0"/>
        <w:ind w:firstLine="540" w:left="0" w:right="0"/>
        <w:jc w:val="both"/>
      </w:pPr>
      <w:r>
        <w:rPr>
          <w:sz w:val="22"/>
        </w:rPr>
        <w:t>3.3.1. Требовать своевременной оплаты поставляемых Товаров в соответствии с настоящим Договором.</w:t>
      </w:r>
    </w:p>
    <w:p w14:paraId="2C000000">
      <w:pPr>
        <w:spacing w:after="0" w:before="0"/>
        <w:ind w:firstLine="540" w:left="0" w:right="0"/>
        <w:jc w:val="both"/>
      </w:pPr>
      <w:r>
        <w:rPr>
          <w:sz w:val="22"/>
        </w:rPr>
        <w:t>3.3.2. Запрашивать у Заказчика разъяснения и уточнения относительно поставки Товара в рамках настоящего Договора.</w:t>
      </w:r>
    </w:p>
    <w:p w14:paraId="2D000000">
      <w:pPr>
        <w:spacing w:after="0" w:before="0"/>
        <w:ind w:firstLine="540" w:left="0" w:right="0"/>
        <w:jc w:val="both"/>
      </w:pPr>
      <w:r>
        <w:rPr>
          <w:sz w:val="22"/>
        </w:rPr>
        <w:t>3.4. Поставщик обязан:</w:t>
      </w:r>
    </w:p>
    <w:p w14:paraId="2E000000">
      <w:pPr>
        <w:spacing w:after="0" w:before="0"/>
        <w:ind w:firstLine="540" w:left="0" w:right="0"/>
        <w:jc w:val="both"/>
      </w:pPr>
      <w:r>
        <w:rPr>
          <w:sz w:val="22"/>
        </w:rPr>
        <w:t>3.4.1. Своевременно и надлежащим образом поставить качественный Товар в соответствии и на условиях настоящего Договора.</w:t>
      </w:r>
    </w:p>
    <w:p w14:paraId="2F000000">
      <w:pPr>
        <w:spacing w:after="0" w:before="0"/>
        <w:ind w:firstLine="540" w:left="0" w:right="0"/>
        <w:jc w:val="both"/>
      </w:pPr>
      <w:r>
        <w:rPr>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0000000">
      <w:pPr>
        <w:spacing w:after="0" w:before="0"/>
        <w:ind w:firstLine="540" w:left="0" w:right="0"/>
        <w:jc w:val="both"/>
      </w:pPr>
      <w:r>
        <w:rPr>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1000000">
      <w:pPr>
        <w:spacing w:after="0" w:before="0"/>
        <w:ind w:firstLine="540" w:left="0" w:right="0"/>
        <w:jc w:val="both"/>
      </w:pPr>
      <w:r>
        <w:rPr>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2000000">
      <w:pPr>
        <w:spacing w:after="0" w:before="0"/>
        <w:ind w:firstLine="540" w:left="0" w:right="0"/>
        <w:jc w:val="both"/>
      </w:pPr>
      <w:r>
        <w:rPr>
          <w:sz w:val="22"/>
        </w:rPr>
        <w:t>3.4.5.</w:t>
      </w:r>
      <w:r>
        <w:rPr>
          <w:sz w:val="22"/>
        </w:rPr>
        <w:t>Обеспечить упаковку Товара, способную предотвратить его повреждение или порчу                          во время перевозки к Заказчику.</w:t>
      </w:r>
    </w:p>
    <w:p w14:paraId="33000000">
      <w:pPr>
        <w:spacing w:after="0" w:before="0"/>
        <w:ind w:firstLine="540" w:left="0" w:right="0"/>
        <w:jc w:val="both"/>
      </w:pPr>
      <w:r>
        <w:rPr>
          <w:sz w:val="22"/>
        </w:rPr>
        <w:t>3.4.6. Поставщик обязан предоставлять по запросу Заказчика акт сверки взаиморасчетов в течение 5 (пяти) рабочих дней с момента запроса.</w:t>
      </w:r>
    </w:p>
    <w:p w14:paraId="34000000">
      <w:pPr>
        <w:spacing w:after="0" w:before="0"/>
        <w:ind w:firstLine="570" w:left="0" w:right="0"/>
        <w:jc w:val="center"/>
      </w:pPr>
    </w:p>
    <w:p w14:paraId="35000000">
      <w:pPr>
        <w:spacing w:after="0" w:before="0"/>
        <w:ind w:firstLine="570" w:left="0" w:right="0"/>
        <w:jc w:val="center"/>
      </w:pPr>
      <w:r>
        <w:rPr>
          <w:b w:val="1"/>
          <w:sz w:val="22"/>
        </w:rPr>
        <w:t>4. </w:t>
      </w:r>
      <w:r>
        <w:rPr>
          <w:b w:val="1"/>
          <w:caps w:val="1"/>
          <w:sz w:val="22"/>
        </w:rPr>
        <w:t>Условия поставки товара</w:t>
      </w:r>
    </w:p>
    <w:p w14:paraId="36000000">
      <w:pPr>
        <w:spacing w:after="0" w:before="0"/>
        <w:ind w:firstLine="570" w:left="0" w:right="0"/>
        <w:jc w:val="both"/>
      </w:pPr>
      <w:r>
        <w:rPr>
          <w:sz w:val="22"/>
        </w:rPr>
        <w:t>4.1. </w:t>
      </w:r>
      <w:r>
        <w:rPr>
          <w:rFonts w:ascii="Times New Roman" w:hAnsi="Times New Roman"/>
          <w:sz w:val="22"/>
        </w:rPr>
        <w:t xml:space="preserve">Поставка Товара осуществляется в </w:t>
      </w:r>
      <w:r>
        <w:rPr>
          <w:rFonts w:ascii="Times New Roman" w:hAnsi="Times New Roman"/>
          <w:color w:val="000000"/>
          <w:sz w:val="22"/>
        </w:rPr>
        <w:t>течение 20</w:t>
      </w:r>
      <w:r>
        <w:rPr>
          <w:rFonts w:ascii="Times New Roman" w:hAnsi="Times New Roman"/>
          <w:color w:val="000000"/>
          <w:sz w:val="22"/>
        </w:rPr>
        <w:t xml:space="preserve"> (двадца</w:t>
      </w:r>
      <w:r>
        <w:rPr>
          <w:rFonts w:ascii="Times New Roman" w:hAnsi="Times New Roman"/>
          <w:color w:val="000000"/>
          <w:sz w:val="22"/>
        </w:rPr>
        <w:t>ти) календарных дней с даты заключения Договора</w:t>
      </w:r>
      <w:r>
        <w:rPr>
          <w:rFonts w:ascii="Times New Roman" w:hAnsi="Times New Roman"/>
          <w:sz w:val="22"/>
        </w:rPr>
        <w:t xml:space="preserve">. </w:t>
      </w:r>
    </w:p>
    <w:p w14:paraId="37000000">
      <w:pPr>
        <w:spacing w:after="0" w:before="0"/>
        <w:ind w:firstLine="570" w:left="0" w:right="0"/>
        <w:jc w:val="both"/>
      </w:pPr>
      <w:r>
        <w:rPr>
          <w:b w:val="0"/>
          <w:sz w:val="22"/>
        </w:rPr>
        <w:t xml:space="preserve">4.2. Место доставки Товара: </w:t>
      </w:r>
    </w:p>
    <w:p w14:paraId="38000000">
      <w:pPr>
        <w:numPr>
          <w:numId w:val="1"/>
        </w:numPr>
        <w:spacing w:after="0" w:before="0" w:line="240" w:lineRule="auto"/>
        <w:ind w:right="0"/>
        <w:rPr>
          <w:rFonts w:ascii="Times New Roman" w:hAnsi="Times New Roman"/>
          <w:sz w:val="22"/>
        </w:rPr>
      </w:pPr>
      <w:r>
        <w:rPr>
          <w:rFonts w:ascii="Times New Roman" w:hAnsi="Times New Roman"/>
          <w:b w:val="0"/>
          <w:color w:val="000000"/>
          <w:sz w:val="22"/>
        </w:rPr>
        <w:t xml:space="preserve">ДОЛ </w:t>
      </w:r>
      <w:r>
        <w:rPr>
          <w:rFonts w:ascii="Times New Roman" w:hAnsi="Times New Roman"/>
          <w:b w:val="0"/>
          <w:color w:val="000000"/>
          <w:sz w:val="22"/>
        </w:rPr>
        <w:t>«</w:t>
      </w:r>
      <w:r>
        <w:rPr>
          <w:rFonts w:ascii="Times New Roman" w:hAnsi="Times New Roman"/>
          <w:b w:val="0"/>
          <w:color w:val="000000"/>
          <w:sz w:val="22"/>
        </w:rPr>
        <w:t>Орленок</w:t>
      </w:r>
      <w:r>
        <w:rPr>
          <w:rFonts w:ascii="Times New Roman" w:hAnsi="Times New Roman"/>
          <w:b w:val="0"/>
          <w:color w:val="000000"/>
          <w:sz w:val="22"/>
        </w:rPr>
        <w:t xml:space="preserve">», </w:t>
      </w:r>
      <w:r>
        <w:rPr>
          <w:rFonts w:ascii="Times New Roman" w:hAnsi="Times New Roman"/>
          <w:b w:val="0"/>
          <w:color w:val="000000"/>
          <w:sz w:val="22"/>
        </w:rPr>
        <w:t>г. Киров, Октябрьский район, д. Башарово</w:t>
      </w:r>
      <w:r>
        <w:rPr>
          <w:rFonts w:ascii="Times New Roman" w:hAnsi="Times New Roman"/>
          <w:sz w:val="22"/>
        </w:rPr>
        <w:t>.</w:t>
      </w:r>
    </w:p>
    <w:p w14:paraId="39000000">
      <w:pPr>
        <w:pStyle w:val="Style_4"/>
        <w:widowControl w:val="0"/>
        <w:numPr>
          <w:numId w:val="2"/>
        </w:numPr>
        <w:tabs>
          <w:tab w:leader="none" w:pos="763" w:val="left"/>
          <w:tab w:leader="underscore" w:pos="9439" w:val="left"/>
        </w:tabs>
        <w:spacing w:after="0" w:before="0"/>
        <w:ind w:right="0"/>
        <w:contextualSpacing w:val="0"/>
        <w:jc w:val="both"/>
        <w:rPr>
          <w:rFonts w:ascii="Times New Roman" w:hAnsi="Times New Roman"/>
          <w:sz w:val="22"/>
        </w:rPr>
      </w:pPr>
      <w:r>
        <w:rPr>
          <w:rFonts w:ascii="Times New Roman" w:hAnsi="Times New Roman"/>
          <w:sz w:val="22"/>
        </w:rPr>
        <w:t>ДОЛ «Белочка», Кировская область, Слободской район, с. Ильинское.</w:t>
      </w:r>
    </w:p>
    <w:p w14:paraId="3A000000">
      <w:pPr>
        <w:pStyle w:val="Style_4"/>
        <w:widowControl w:val="0"/>
        <w:numPr>
          <w:numId w:val="3"/>
        </w:numPr>
        <w:tabs>
          <w:tab w:leader="none" w:pos="763" w:val="left"/>
          <w:tab w:leader="underscore" w:pos="9439" w:val="left"/>
        </w:tabs>
        <w:spacing w:after="0" w:before="0"/>
        <w:ind w:right="0"/>
        <w:contextualSpacing w:val="0"/>
        <w:jc w:val="both"/>
        <w:rPr>
          <w:rFonts w:ascii="Times New Roman" w:hAnsi="Times New Roman"/>
          <w:sz w:val="22"/>
        </w:rPr>
      </w:pPr>
      <w:r>
        <w:rPr>
          <w:rFonts w:ascii="Times New Roman" w:hAnsi="Times New Roman"/>
          <w:sz w:val="22"/>
        </w:rPr>
        <w:t>ДОЛ «Солнечный», Кировская обл., Вятскополянский р-н, дер. Матанский Кордон, ул. Солнечная</w:t>
      </w:r>
    </w:p>
    <w:p w14:paraId="3B000000">
      <w:pPr>
        <w:pStyle w:val="Style_4"/>
        <w:numPr>
          <w:numId w:val="4"/>
        </w:numPr>
        <w:tabs>
          <w:tab w:leader="none" w:pos="9412" w:val="left"/>
          <w:tab w:leader="none" w:pos="9555" w:val="left"/>
        </w:tabs>
        <w:spacing w:after="0" w:before="0"/>
        <w:ind w:right="0"/>
        <w:contextualSpacing w:val="0"/>
        <w:jc w:val="both"/>
        <w:rPr>
          <w:rFonts w:ascii="Times New Roman" w:hAnsi="Times New Roman"/>
          <w:sz w:val="22"/>
        </w:rPr>
      </w:pPr>
      <w:r>
        <w:rPr>
          <w:rFonts w:ascii="Times New Roman" w:hAnsi="Times New Roman"/>
          <w:sz w:val="22"/>
        </w:rPr>
        <w:t>ДОЛ «Живая вода», Кировская область, Юрьянский район, д. Агалаченки.</w:t>
      </w:r>
    </w:p>
    <w:p w14:paraId="3C000000">
      <w:pPr>
        <w:pStyle w:val="Style_4"/>
        <w:numPr>
          <w:numId w:val="4"/>
        </w:numPr>
        <w:tabs>
          <w:tab w:leader="none" w:pos="9412" w:val="left"/>
          <w:tab w:leader="none" w:pos="9555" w:val="left"/>
        </w:tabs>
        <w:spacing w:after="0" w:before="0"/>
        <w:ind w:right="0"/>
        <w:contextualSpacing w:val="0"/>
        <w:jc w:val="both"/>
        <w:rPr>
          <w:rFonts w:ascii="Times New Roman" w:hAnsi="Times New Roman"/>
          <w:sz w:val="22"/>
        </w:rPr>
      </w:pPr>
      <w:r>
        <w:rPr>
          <w:rFonts w:ascii="Times New Roman" w:hAnsi="Times New Roman"/>
          <w:sz w:val="22"/>
        </w:rPr>
        <w:t xml:space="preserve"> ДОЛ «Строитель», г. Киров, Октябрьский район, д. Башарово.</w:t>
      </w:r>
    </w:p>
    <w:p w14:paraId="3D000000">
      <w:pPr>
        <w:widowControl w:val="0"/>
        <w:tabs>
          <w:tab w:leader="none" w:pos="706" w:val="left"/>
          <w:tab w:leader="underscore" w:pos="9382" w:val="left"/>
        </w:tabs>
        <w:spacing w:after="0" w:before="0" w:line="240" w:lineRule="auto"/>
        <w:ind w:firstLine="510" w:left="57" w:right="0"/>
        <w:jc w:val="both"/>
      </w:pPr>
      <w:r>
        <w:rPr>
          <w:rFonts w:ascii="Times New Roman CYR" w:hAnsi="Times New Roman CYR"/>
          <w:b w:val="0"/>
          <w:color w:val="000000"/>
          <w:sz w:val="22"/>
        </w:rPr>
        <w:t xml:space="preserve">Количество и место поставки Товара, </w:t>
      </w:r>
      <w:r>
        <w:rPr>
          <w:rFonts w:ascii="Times New Roman CYR" w:hAnsi="Times New Roman CYR"/>
          <w:b w:val="0"/>
          <w:color w:val="000000"/>
          <w:sz w:val="22"/>
        </w:rPr>
        <w:t>корректируется</w:t>
      </w:r>
      <w:r>
        <w:rPr>
          <w:rFonts w:ascii="Times New Roman CYR" w:hAnsi="Times New Roman CYR"/>
          <w:b w:val="0"/>
          <w:color w:val="000000"/>
          <w:sz w:val="22"/>
        </w:rPr>
        <w:t xml:space="preserve"> Заказчиком, не менее чем за 5 (пять) календарных дней, до даты планируемой поставки.</w:t>
      </w:r>
    </w:p>
    <w:p w14:paraId="3E000000">
      <w:pPr>
        <w:spacing w:after="0" w:before="0"/>
        <w:ind w:firstLine="570" w:left="0" w:right="0"/>
        <w:jc w:val="both"/>
      </w:pPr>
      <w:r>
        <w:rPr>
          <w:sz w:val="22"/>
        </w:rPr>
        <w:t>4.3. Обязательные требования к осуществлению поставки Товара, являющегося предметом настоящего Договора:</w:t>
      </w:r>
    </w:p>
    <w:p w14:paraId="3F000000">
      <w:pPr>
        <w:spacing w:after="0" w:before="0"/>
        <w:ind w:firstLine="570" w:left="0" w:right="0"/>
        <w:jc w:val="both"/>
      </w:pPr>
      <w:r>
        <w:rPr>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40000000">
      <w:pPr>
        <w:spacing w:after="0" w:before="0"/>
        <w:ind w:firstLine="570" w:left="0" w:right="0"/>
        <w:jc w:val="both"/>
      </w:pPr>
      <w:r>
        <w:rPr>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41000000">
      <w:pPr>
        <w:spacing w:after="0" w:before="0"/>
        <w:ind w:firstLine="570" w:left="0" w:right="0"/>
        <w:jc w:val="both"/>
      </w:pPr>
      <w:r>
        <w:rPr>
          <w:sz w:val="22"/>
        </w:rPr>
        <w:t>4.3.3.Одновременно с поставкой каждой партии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санитарно-эпидемиологические заключения, товарные накладные (УПД) и другие документы, предусмотренные законодательством РФ.</w:t>
      </w:r>
    </w:p>
    <w:p w14:paraId="42000000">
      <w:pPr>
        <w:spacing w:after="0" w:before="0"/>
        <w:ind w:firstLine="570" w:left="0" w:right="0"/>
        <w:jc w:val="both"/>
      </w:pPr>
      <w:r>
        <w:rPr>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и другими документами подтверждающими качество поставляемого Товара.</w:t>
      </w:r>
    </w:p>
    <w:p w14:paraId="43000000">
      <w:pPr>
        <w:spacing w:after="0" w:before="0"/>
        <w:ind w:firstLine="570" w:left="0" w:right="0"/>
        <w:jc w:val="both"/>
      </w:pPr>
      <w:r>
        <w:rPr>
          <w:sz w:val="22"/>
        </w:rPr>
        <w:t>4.5.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4000000">
      <w:pPr>
        <w:ind w:firstLine="567" w:left="0" w:right="0"/>
        <w:jc w:val="both"/>
      </w:pPr>
      <w:r>
        <w:rPr>
          <w:sz w:val="22"/>
        </w:rPr>
        <w:t>4.6.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5000000">
      <w:pPr>
        <w:ind w:firstLine="567" w:left="0" w:right="0"/>
        <w:jc w:val="both"/>
      </w:pPr>
      <w:r>
        <w:rPr>
          <w:sz w:val="22"/>
        </w:rPr>
        <w:t>4.7.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6000000">
      <w:pPr>
        <w:ind w:firstLine="567" w:left="0" w:right="0"/>
        <w:jc w:val="both"/>
      </w:pPr>
      <w:r>
        <w:rPr>
          <w:sz w:val="22"/>
        </w:rPr>
        <w:t>4.8.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настоящему Договору.</w:t>
      </w:r>
    </w:p>
    <w:p w14:paraId="47000000">
      <w:pPr>
        <w:tabs>
          <w:tab w:leader="none" w:pos="993" w:val="left"/>
        </w:tabs>
        <w:ind w:firstLine="567" w:left="0" w:right="0"/>
        <w:jc w:val="both"/>
      </w:pPr>
      <w:r>
        <w:rPr>
          <w:sz w:val="22"/>
        </w:rPr>
        <w:t>4.9. Поставщик обязан иметь транспортное средство для осуществления бесперебойной поставки Товара, отвечающего всем требованиям по перевозке Товара.</w:t>
      </w:r>
    </w:p>
    <w:p w14:paraId="48000000">
      <w:pPr>
        <w:tabs>
          <w:tab w:leader="none" w:pos="993" w:val="left"/>
        </w:tabs>
        <w:ind w:firstLine="567" w:left="0" w:right="0"/>
        <w:jc w:val="both"/>
      </w:pPr>
      <w:r>
        <w:rPr>
          <w:sz w:val="22"/>
        </w:rPr>
        <w:t>4.10. Товар должен иметь на каждом изделии вшитую этикетку с указанием:</w:t>
      </w:r>
    </w:p>
    <w:p w14:paraId="49000000">
      <w:pPr>
        <w:pStyle w:val="Style_5"/>
        <w:widowControl w:val="1"/>
        <w:spacing w:after="0" w:before="0" w:line="240" w:lineRule="auto"/>
        <w:ind w:firstLine="624" w:left="0" w:right="0"/>
      </w:pPr>
      <w:r>
        <w:rPr>
          <w:sz w:val="22"/>
        </w:rPr>
        <w:t>- наименования Товара</w:t>
      </w:r>
      <w:bookmarkStart w:id="1" w:name="redstr362"/>
      <w:bookmarkEnd w:id="1"/>
      <w:r>
        <w:rPr>
          <w:sz w:val="22"/>
        </w:rPr>
        <w:t>;</w:t>
      </w:r>
    </w:p>
    <w:p w14:paraId="4A000000">
      <w:pPr>
        <w:tabs>
          <w:tab w:leader="none" w:pos="993" w:val="left"/>
        </w:tabs>
        <w:ind w:firstLine="567" w:left="0" w:right="0"/>
        <w:jc w:val="both"/>
      </w:pPr>
      <w:r>
        <w:rPr>
          <w:sz w:val="22"/>
        </w:rPr>
        <w:t>- типа ткани и состава ткани;</w:t>
      </w:r>
    </w:p>
    <w:p w14:paraId="4B000000">
      <w:pPr>
        <w:tabs>
          <w:tab w:leader="none" w:pos="993" w:val="left"/>
        </w:tabs>
        <w:ind w:firstLine="567" w:left="0" w:right="0"/>
        <w:jc w:val="both"/>
      </w:pPr>
      <w:r>
        <w:rPr>
          <w:sz w:val="22"/>
        </w:rPr>
        <w:t>- соотношением натуральных и химических и синтетических веществ;</w:t>
      </w:r>
    </w:p>
    <w:p w14:paraId="4C000000">
      <w:pPr>
        <w:tabs>
          <w:tab w:leader="none" w:pos="993" w:val="left"/>
        </w:tabs>
        <w:ind w:firstLine="567" w:left="0" w:right="0"/>
        <w:jc w:val="both"/>
      </w:pPr>
      <w:r>
        <w:rPr>
          <w:sz w:val="22"/>
        </w:rPr>
        <w:t>- рекомендаций по уходу;</w:t>
      </w:r>
    </w:p>
    <w:p w14:paraId="4D000000">
      <w:pPr>
        <w:tabs>
          <w:tab w:leader="none" w:pos="993" w:val="left"/>
        </w:tabs>
        <w:ind w:firstLine="567" w:left="0" w:right="0"/>
        <w:jc w:val="both"/>
      </w:pPr>
      <w:r>
        <w:rPr>
          <w:sz w:val="22"/>
        </w:rPr>
        <w:t>- наименование производителя;</w:t>
      </w:r>
    </w:p>
    <w:p w14:paraId="4E000000">
      <w:pPr>
        <w:tabs>
          <w:tab w:leader="none" w:pos="993" w:val="left"/>
        </w:tabs>
        <w:ind w:firstLine="567" w:left="0" w:right="0"/>
        <w:jc w:val="both"/>
      </w:pPr>
      <w:r>
        <w:rPr>
          <w:sz w:val="22"/>
        </w:rPr>
        <w:t>- размера;</w:t>
      </w:r>
    </w:p>
    <w:p w14:paraId="4F000000">
      <w:pPr>
        <w:pStyle w:val="Style_5"/>
        <w:widowControl w:val="1"/>
        <w:tabs>
          <w:tab w:leader="none" w:pos="993" w:val="left"/>
        </w:tabs>
        <w:spacing w:after="0" w:before="0" w:line="240" w:lineRule="auto"/>
        <w:ind w:firstLine="624" w:left="0" w:right="0"/>
        <w:jc w:val="both"/>
      </w:pPr>
      <w:r>
        <w:rPr>
          <w:sz w:val="22"/>
        </w:rPr>
        <w:t>-  дату изготовления Товара</w:t>
      </w:r>
      <w:bookmarkStart w:id="2" w:name="redstr391"/>
      <w:bookmarkEnd w:id="2"/>
      <w:r>
        <w:rPr>
          <w:sz w:val="22"/>
        </w:rPr>
        <w:t>;</w:t>
      </w:r>
    </w:p>
    <w:p w14:paraId="50000000">
      <w:pPr>
        <w:pStyle w:val="Style_5"/>
        <w:widowControl w:val="1"/>
        <w:tabs>
          <w:tab w:leader="none" w:pos="840" w:val="left"/>
          <w:tab w:leader="none" w:pos="993" w:val="left"/>
          <w:tab w:leader="dot" w:pos="10435" w:val="right"/>
        </w:tabs>
        <w:spacing w:after="0" w:before="0" w:line="240" w:lineRule="auto"/>
        <w:ind w:firstLine="624" w:left="0" w:right="0"/>
        <w:jc w:val="both"/>
      </w:pPr>
      <w:r>
        <w:rPr>
          <w:rFonts w:ascii="Times New Roman" w:hAnsi="Times New Roman"/>
          <w:sz w:val="22"/>
        </w:rPr>
        <w:t>- наименование и место нахождения изготовителя  товаров и/или фамилия, имя, отчество и место нахождения индивидуального предпринимателя - изготовителя товаров, а также,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p>
    <w:p w14:paraId="51000000">
      <w:pPr>
        <w:pStyle w:val="Style_5"/>
        <w:spacing w:after="0" w:before="0" w:line="240" w:lineRule="auto"/>
        <w:ind w:firstLine="567" w:left="0" w:right="0"/>
        <w:jc w:val="both"/>
      </w:pPr>
      <w:r>
        <w:rPr>
          <w:rFonts w:ascii="Times New Roman" w:hAnsi="Times New Roman"/>
          <w:spacing w:val="0"/>
          <w:sz w:val="22"/>
        </w:rPr>
        <w:t>4.11.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2000000">
      <w:pPr>
        <w:pStyle w:val="Style_5"/>
        <w:widowControl w:val="1"/>
        <w:tabs>
          <w:tab w:leader="none" w:pos="840" w:val="left"/>
          <w:tab w:leader="none" w:pos="993" w:val="left"/>
          <w:tab w:leader="dot" w:pos="10435" w:val="right"/>
        </w:tabs>
        <w:spacing w:after="0" w:before="0" w:line="240" w:lineRule="auto"/>
        <w:ind w:firstLine="624" w:left="0" w:right="0"/>
        <w:jc w:val="both"/>
      </w:pPr>
      <w:r>
        <w:rPr>
          <w:rFonts w:ascii="Times New Roman" w:hAnsi="Times New Roman"/>
          <w:color w:val="00000A"/>
          <w:spacing w:val="0"/>
          <w:sz w:val="22"/>
        </w:rPr>
        <w:t>4.12. Не допускается сокращений и условных обозначений при нанесении информации о составе Товара, информации о производителе Товара и его место нахождении.</w:t>
      </w:r>
    </w:p>
    <w:p w14:paraId="53000000">
      <w:pPr>
        <w:spacing w:after="0" w:before="0"/>
        <w:ind/>
        <w:jc w:val="center"/>
      </w:pPr>
    </w:p>
    <w:p w14:paraId="54000000">
      <w:pPr>
        <w:spacing w:after="0" w:before="0"/>
        <w:ind/>
        <w:jc w:val="center"/>
      </w:pPr>
      <w:r>
        <w:rPr>
          <w:b w:val="1"/>
          <w:sz w:val="22"/>
        </w:rPr>
        <w:t>5. ПОРЯДОК СДАЧИ И ПРИЕМКИ ТОВАРА</w:t>
      </w:r>
    </w:p>
    <w:p w14:paraId="55000000">
      <w:pPr>
        <w:widowControl w:val="0"/>
        <w:spacing w:after="0" w:before="0"/>
        <w:ind w:firstLine="567" w:left="0" w:right="0"/>
        <w:jc w:val="both"/>
      </w:pPr>
      <w:r>
        <w:rPr>
          <w:sz w:val="22"/>
        </w:rPr>
        <w:t>5.1. Приемку Товара осуществляет Заказчик.</w:t>
      </w:r>
    </w:p>
    <w:p w14:paraId="56000000">
      <w:pPr>
        <w:widowControl w:val="0"/>
        <w:spacing w:after="0" w:before="0"/>
        <w:ind w:firstLine="567" w:left="0" w:right="0"/>
        <w:jc w:val="both"/>
      </w:pPr>
      <w:r>
        <w:rPr>
          <w:sz w:val="22"/>
        </w:rPr>
        <w:t>5.2. </w:t>
      </w:r>
      <w:r>
        <w:rPr>
          <w:sz w:val="22"/>
        </w:rPr>
        <w:t>Приемка и экспертиза поставляемого Товара, проводимая своими силами должна быть произведена в общий срок не более 15 (пятнадцати) дней с даты поставки.</w:t>
      </w:r>
    </w:p>
    <w:p w14:paraId="57000000">
      <w:pPr>
        <w:spacing w:after="0" w:before="0"/>
        <w:ind w:firstLine="540" w:left="0" w:right="0"/>
        <w:jc w:val="both"/>
      </w:pPr>
      <w:r>
        <w:rPr>
          <w:sz w:val="22"/>
        </w:rPr>
        <w:t>5.3. Поставщик обязан одновременно с передачей Товара передать Заказчику относящиеся к нему документы (документы подтверждающие качество Товара), счет, счет-фактуру (при наличии), товарную накладную или УПД и товарно-транспортную накладную (при наличии).</w:t>
      </w:r>
    </w:p>
    <w:p w14:paraId="58000000">
      <w:pPr>
        <w:widowControl w:val="0"/>
        <w:spacing w:after="0" w:before="0"/>
        <w:ind w:firstLine="539" w:left="0" w:right="0"/>
        <w:jc w:val="both"/>
      </w:pPr>
      <w:r>
        <w:rPr>
          <w:sz w:val="22"/>
        </w:rPr>
        <w:t>5.4. При приемке Товара Заказчик обеспечивает проверку:</w:t>
      </w:r>
    </w:p>
    <w:p w14:paraId="59000000">
      <w:pPr>
        <w:widowControl w:val="0"/>
        <w:spacing w:after="0" w:before="0"/>
        <w:ind w:firstLine="539" w:left="0" w:right="0"/>
        <w:jc w:val="both"/>
      </w:pPr>
      <w:r>
        <w:rPr>
          <w:sz w:val="22"/>
        </w:rPr>
        <w:t>- количества и комплектности Товара в соответствии с представленной Поставщиком товарной накладной (УПД) и условиями Договора;</w:t>
      </w:r>
    </w:p>
    <w:p w14:paraId="5A000000">
      <w:pPr>
        <w:widowControl w:val="0"/>
        <w:spacing w:after="0" w:before="0"/>
        <w:ind w:firstLine="539" w:left="0" w:right="0"/>
        <w:jc w:val="both"/>
      </w:pPr>
      <w:r>
        <w:rPr>
          <w:sz w:val="22"/>
        </w:rPr>
        <w:t>- проверку документов (сертификата соответствия, регистрационного удостоверения и т.д.) подтверждающих качество поставленного Товара;</w:t>
      </w:r>
    </w:p>
    <w:p w14:paraId="5B000000">
      <w:pPr>
        <w:widowControl w:val="0"/>
        <w:spacing w:after="0" w:before="0"/>
        <w:ind w:firstLine="539" w:left="0" w:right="0"/>
        <w:jc w:val="both"/>
      </w:pPr>
      <w:r>
        <w:rPr>
          <w:sz w:val="22"/>
        </w:rPr>
        <w:t>- соответствия поставленного Товара Спецификации, являющейся неотъемлемой частью настоящего Договора (Приложение №1);</w:t>
      </w:r>
    </w:p>
    <w:p w14:paraId="5C000000">
      <w:pPr>
        <w:widowControl w:val="0"/>
        <w:spacing w:after="0" w:before="0"/>
        <w:ind w:firstLine="539" w:left="0" w:right="0"/>
        <w:jc w:val="both"/>
      </w:pPr>
      <w:r>
        <w:rPr>
          <w:sz w:val="22"/>
        </w:rPr>
        <w:t>- соответствия представленных документов на поставку Товара условиям настоящего Договора;</w:t>
      </w:r>
    </w:p>
    <w:p w14:paraId="5D000000">
      <w:pPr>
        <w:widowControl w:val="0"/>
        <w:spacing w:after="0" w:before="0"/>
        <w:ind w:firstLine="539" w:left="0" w:right="0"/>
        <w:jc w:val="both"/>
      </w:pPr>
      <w:r>
        <w:rPr>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E000000">
      <w:pPr>
        <w:widowControl w:val="0"/>
        <w:spacing w:after="0" w:before="0"/>
        <w:ind w:firstLine="539" w:left="0" w:right="0"/>
        <w:jc w:val="both"/>
      </w:pPr>
      <w:r>
        <w:rPr>
          <w:sz w:val="22"/>
        </w:rPr>
        <w:t xml:space="preserve">5.5. Экспертиза поставленного Товара проводится силами Заказчика. </w:t>
      </w:r>
      <w:r>
        <w:rPr>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5F000000">
      <w:pPr>
        <w:widowControl w:val="0"/>
        <w:spacing w:after="0" w:before="0" w:line="0" w:lineRule="atLeast"/>
        <w:ind w:firstLine="539" w:left="0" w:right="0"/>
        <w:jc w:val="both"/>
      </w:pPr>
      <w:r>
        <w:rPr>
          <w:sz w:val="22"/>
        </w:rPr>
        <w:t>5.5.1. В случае обнаружения привлеченным экспертом и (или) экспертной организацией и (или) контрольно-надзорными органами, в том числе выявленных по результатам проверок и исследований проведенных контрольно-надзорными органами, недостатков Товара и (или) не соответствия поставленного Товара требованиям настоящего Договора, позволяющих прийти к выводу о не качественности поставленного Товара, Товар считается не поставленным и не подлежит оплате до момента поставки Товара надлежащего качества.</w:t>
      </w:r>
    </w:p>
    <w:p w14:paraId="60000000">
      <w:pPr>
        <w:widowControl w:val="0"/>
        <w:spacing w:after="0" w:before="0"/>
        <w:ind w:firstLine="539" w:left="0" w:right="0"/>
        <w:jc w:val="both"/>
      </w:pPr>
      <w:r>
        <w:rPr>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1000000">
      <w:pPr>
        <w:spacing w:after="0" w:before="0"/>
        <w:ind w:firstLine="540" w:left="0" w:right="0"/>
        <w:jc w:val="both"/>
      </w:pPr>
      <w:r>
        <w:rPr>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2000000">
      <w:pPr>
        <w:spacing w:after="0" w:before="0"/>
        <w:ind w:firstLine="540" w:left="0" w:right="0"/>
        <w:jc w:val="both"/>
      </w:pPr>
      <w:r>
        <w:rPr>
          <w:sz w:val="22"/>
        </w:rPr>
        <w:t>5.8. Товар, не принятый Заказчиком, считается не поставленным до момента поставки Товара надлежащего качества.</w:t>
      </w:r>
    </w:p>
    <w:p w14:paraId="63000000">
      <w:pPr>
        <w:spacing w:after="0" w:before="0"/>
        <w:ind w:firstLine="540" w:left="0" w:right="0"/>
        <w:jc w:val="both"/>
      </w:pPr>
      <w:r>
        <w:rPr>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4000000">
      <w:pPr>
        <w:spacing w:after="0" w:before="0"/>
        <w:ind w:firstLine="540" w:left="0" w:right="0"/>
        <w:jc w:val="both"/>
      </w:pPr>
      <w:r>
        <w:rPr>
          <w:sz w:val="22"/>
        </w:rPr>
        <w:t>- безвозмездного устранения недостатков в сроки и на условиях настоящего Договора;</w:t>
      </w:r>
    </w:p>
    <w:p w14:paraId="65000000">
      <w:pPr>
        <w:spacing w:after="0" w:before="0"/>
        <w:ind w:firstLine="540" w:left="0" w:right="0"/>
        <w:jc w:val="both"/>
      </w:pPr>
      <w:r>
        <w:rPr>
          <w:sz w:val="22"/>
        </w:rPr>
        <w:t>- соответствующего уменьшения стоимости поставленного Товара;</w:t>
      </w:r>
    </w:p>
    <w:p w14:paraId="66000000">
      <w:pPr>
        <w:spacing w:after="0" w:before="0"/>
        <w:ind w:firstLine="540" w:left="0" w:right="0"/>
        <w:jc w:val="both"/>
      </w:pPr>
      <w:r>
        <w:rPr>
          <w:sz w:val="22"/>
        </w:rPr>
        <w:t>- безвозмездной повторной поставки Товара надлежащего качества;</w:t>
      </w:r>
    </w:p>
    <w:p w14:paraId="67000000">
      <w:pPr>
        <w:spacing w:after="0" w:before="0"/>
        <w:ind w:firstLine="540" w:left="0" w:right="0"/>
        <w:jc w:val="both"/>
      </w:pPr>
      <w:r>
        <w:rPr>
          <w:sz w:val="22"/>
        </w:rPr>
        <w:t>- потребовать полного возмещения убытков, причиненных ему в связи с недостатками Товара.</w:t>
      </w:r>
    </w:p>
    <w:p w14:paraId="68000000">
      <w:pPr>
        <w:spacing w:after="0" w:before="0"/>
        <w:ind w:firstLine="540" w:left="0" w:right="0"/>
        <w:jc w:val="both"/>
      </w:pPr>
      <w:r>
        <w:rPr>
          <w:sz w:val="22"/>
        </w:rPr>
        <w:t>5.10. Товар считается принятым и надлежаще поставленным с момента подписания Сторонами товарной накладной (УПД).</w:t>
      </w:r>
    </w:p>
    <w:p w14:paraId="69000000">
      <w:pPr>
        <w:spacing w:after="0" w:before="0"/>
        <w:ind w:firstLine="540" w:left="0" w:right="0"/>
        <w:jc w:val="both"/>
      </w:pPr>
      <w:r>
        <w:rPr>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A000000">
      <w:pPr>
        <w:spacing w:after="0" w:before="0"/>
        <w:ind w:firstLine="540" w:left="0" w:right="0"/>
        <w:jc w:val="both"/>
      </w:pPr>
      <w:r>
        <w:rPr>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B000000">
      <w:pPr>
        <w:spacing w:after="0" w:before="0"/>
        <w:ind w:firstLine="540" w:left="0" w:right="0"/>
        <w:jc w:val="both"/>
      </w:pPr>
      <w:r>
        <w:rPr>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C000000">
      <w:pPr>
        <w:widowControl w:val="0"/>
        <w:spacing w:after="0" w:before="0"/>
        <w:ind/>
        <w:jc w:val="center"/>
      </w:pPr>
    </w:p>
    <w:p w14:paraId="6D000000">
      <w:pPr>
        <w:widowControl w:val="0"/>
        <w:spacing w:after="0" w:before="0"/>
        <w:ind/>
        <w:jc w:val="center"/>
      </w:pPr>
      <w:r>
        <w:rPr>
          <w:b w:val="1"/>
          <w:sz w:val="22"/>
        </w:rPr>
        <w:t>6. ГАРАНТИИ КАЧЕСТВА ТОВАРА И ОСОБЕННОСТИ ПРИЕМКИ ПО КАЧЕСТВЕННЫМ ПОКАЗАТЕЛЯМ</w:t>
      </w:r>
    </w:p>
    <w:p w14:paraId="6E000000">
      <w:pPr>
        <w:widowControl w:val="0"/>
        <w:spacing w:after="0" w:before="0"/>
        <w:ind w:firstLine="510" w:left="0" w:right="0"/>
        <w:jc w:val="both"/>
      </w:pPr>
      <w:r>
        <w:rPr>
          <w:sz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F000000">
      <w:pPr>
        <w:widowControl w:val="0"/>
        <w:spacing w:after="0" w:before="0"/>
        <w:ind w:firstLine="510" w:left="0" w:right="0"/>
        <w:jc w:val="both"/>
      </w:pPr>
      <w:r>
        <w:rPr>
          <w:sz w:val="22"/>
        </w:rPr>
        <w:t>6.2. Качество Товара, поставляемого по настоящему Договору, должно соответствовать требованиям ГОСТов и условиям настоящего Договора и определяется в процессе применения Товара.</w:t>
      </w:r>
    </w:p>
    <w:p w14:paraId="70000000">
      <w:pPr>
        <w:spacing w:after="0" w:before="0"/>
        <w:ind w:firstLine="540" w:left="0" w:right="0"/>
        <w:jc w:val="both"/>
      </w:pPr>
      <w:r>
        <w:rPr>
          <w:sz w:val="22"/>
        </w:rPr>
        <w:t>6.3. Дата производства товара должна быть не ранее января 2022 года. Товар должен быть новым, не бывшим в употреблении.</w:t>
      </w:r>
    </w:p>
    <w:p w14:paraId="71000000">
      <w:pPr>
        <w:spacing w:after="0" w:before="0"/>
        <w:ind w:firstLine="567" w:left="0" w:right="0"/>
        <w:jc w:val="both"/>
      </w:pPr>
      <w:r>
        <w:rPr>
          <w:sz w:val="22"/>
        </w:rPr>
        <w:t>6.4. Поставленный Товар должен иметь следующие документы:</w:t>
      </w:r>
    </w:p>
    <w:p w14:paraId="72000000">
      <w:pPr>
        <w:spacing w:after="0" w:before="0"/>
        <w:ind w:firstLine="567" w:left="0" w:right="0"/>
        <w:jc w:val="both"/>
      </w:pPr>
      <w:r>
        <w:rPr>
          <w:sz w:val="22"/>
        </w:rPr>
        <w:t>- декларация (сертификат) о соответствии (копия).</w:t>
      </w:r>
    </w:p>
    <w:p w14:paraId="73000000">
      <w:pPr>
        <w:widowControl w:val="0"/>
        <w:spacing w:after="0" w:before="0"/>
        <w:ind w:firstLine="510" w:left="0" w:right="0"/>
        <w:jc w:val="both"/>
      </w:pPr>
      <w:r>
        <w:rPr>
          <w:sz w:val="22"/>
        </w:rPr>
        <w:t>6.5. В случае не предоставления документа, а так же предоставления просроченного, недействующего, недостоверного документа перечисленного в пункте 6.4.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от Поставщика Заказчику не требуется. Способ возврата такого Товара определяет Заказчик.</w:t>
      </w:r>
    </w:p>
    <w:p w14:paraId="74000000">
      <w:pPr>
        <w:spacing w:after="0" w:before="0"/>
        <w:ind w:firstLine="540" w:left="0" w:right="0"/>
        <w:jc w:val="both"/>
      </w:pPr>
      <w:r>
        <w:rPr>
          <w:sz w:val="22"/>
        </w:rPr>
        <w:t>6.6. Параметры качества Товара:</w:t>
      </w:r>
    </w:p>
    <w:p w14:paraId="75000000">
      <w:pPr>
        <w:spacing w:after="0" w:before="0"/>
        <w:ind w:firstLine="540" w:left="0" w:right="0"/>
        <w:jc w:val="both"/>
      </w:pPr>
      <w:r>
        <w:rPr>
          <w:sz w:val="22"/>
        </w:rPr>
        <w:t>- строчки швов ровные, выполнены на одинаковом расстоянии от краев, без пропусков стежков и изменения их количества;</w:t>
      </w:r>
    </w:p>
    <w:p w14:paraId="76000000">
      <w:pPr>
        <w:spacing w:after="0" w:before="0"/>
        <w:ind w:firstLine="540" w:left="0" w:right="0"/>
        <w:jc w:val="both"/>
      </w:pPr>
      <w:r>
        <w:rPr>
          <w:sz w:val="22"/>
        </w:rPr>
        <w:t>- концы ниток в строчках должны быть закреплены и отрезаны;</w:t>
      </w:r>
    </w:p>
    <w:p w14:paraId="77000000">
      <w:pPr>
        <w:spacing w:after="0" w:before="0"/>
        <w:ind w:firstLine="540" w:left="0" w:right="0"/>
        <w:jc w:val="both"/>
      </w:pPr>
      <w:r>
        <w:rPr>
          <w:sz w:val="22"/>
        </w:rPr>
        <w:t>- швы ровные, без растяжения или посадки одного из срезов;</w:t>
      </w:r>
    </w:p>
    <w:p w14:paraId="78000000">
      <w:pPr>
        <w:spacing w:after="0" w:before="0"/>
        <w:ind w:firstLine="540" w:left="0" w:right="0"/>
        <w:jc w:val="both"/>
      </w:pPr>
      <w:r>
        <w:rPr>
          <w:sz w:val="22"/>
        </w:rPr>
        <w:t>- поверхность Товара не повреждена, не имеет дыр, потертостей, надрывов, неровного края, надрезов и других повреждений поверхности;</w:t>
      </w:r>
    </w:p>
    <w:p w14:paraId="79000000">
      <w:pPr>
        <w:spacing w:after="0" w:before="0"/>
        <w:ind w:firstLine="540" w:left="0" w:right="0"/>
        <w:jc w:val="both"/>
      </w:pPr>
      <w:r>
        <w:rPr>
          <w:sz w:val="22"/>
        </w:rPr>
        <w:t>- в процессе стирки цвет Товара не линяет;</w:t>
      </w:r>
    </w:p>
    <w:p w14:paraId="7A000000">
      <w:pPr>
        <w:spacing w:after="0" w:before="0"/>
        <w:ind w:firstLine="540" w:left="0" w:right="0"/>
        <w:jc w:val="both"/>
      </w:pPr>
      <w:r>
        <w:rPr>
          <w:sz w:val="22"/>
        </w:rPr>
        <w:t xml:space="preserve">- Товар устойчив к выцветанию, истиранию, обладает </w:t>
      </w:r>
      <w:r>
        <w:rPr>
          <w:color w:val="000000"/>
          <w:sz w:val="22"/>
        </w:rPr>
        <w:t>высокой</w:t>
      </w:r>
      <w:r>
        <w:rPr>
          <w:sz w:val="22"/>
        </w:rPr>
        <w:t xml:space="preserve"> износостойкостью.</w:t>
      </w:r>
    </w:p>
    <w:p w14:paraId="7B000000">
      <w:pPr>
        <w:widowControl w:val="0"/>
        <w:spacing w:after="0" w:before="0"/>
        <w:ind w:firstLine="510" w:left="0" w:right="0"/>
        <w:jc w:val="both"/>
      </w:pPr>
      <w:r>
        <w:rPr>
          <w:sz w:val="22"/>
        </w:rPr>
        <w:t>- поставляемый Товар не должен иметь иных признаков порчи, повреждений, влияющих на потребительские свойства Товаров, являющегося предметом настоящего Договора;</w:t>
      </w:r>
    </w:p>
    <w:p w14:paraId="7C000000">
      <w:pPr>
        <w:widowControl w:val="0"/>
        <w:spacing w:after="0" w:before="0"/>
        <w:ind w:firstLine="510" w:left="0" w:right="0"/>
        <w:jc w:val="both"/>
      </w:pPr>
      <w:r>
        <w:rPr>
          <w:sz w:val="22"/>
        </w:rPr>
        <w:t>6.7. Индивидуальная упаковка  не должна иметь надрывов, не четкой маркировки и других видимых повреждений.</w:t>
      </w:r>
    </w:p>
    <w:p w14:paraId="7D000000">
      <w:pPr>
        <w:spacing w:after="0" w:before="0"/>
        <w:ind w:firstLine="540" w:left="0" w:right="0"/>
        <w:jc w:val="both"/>
      </w:pPr>
      <w:r>
        <w:rPr>
          <w:sz w:val="22"/>
        </w:rPr>
        <w:t xml:space="preserve">6.8. Поставка Товара, не предусмотренного техническим заданием, Спецификацией (Приложение №1) и условиями настоящего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w:t>
      </w:r>
      <w:r>
        <w:rPr>
          <w:color w:val="000000"/>
          <w:sz w:val="22"/>
        </w:rPr>
        <w:t>Товара</w:t>
      </w:r>
      <w:r>
        <w:rPr>
          <w:sz w:val="22"/>
        </w:rPr>
        <w:t xml:space="preserve"> и цены Договора.</w:t>
      </w:r>
    </w:p>
    <w:p w14:paraId="7E000000">
      <w:pPr>
        <w:spacing w:after="0" w:before="0"/>
        <w:ind w:firstLine="540" w:left="0" w:right="0"/>
        <w:jc w:val="both"/>
      </w:pPr>
      <w:r>
        <w:rPr>
          <w:sz w:val="22"/>
        </w:rPr>
        <w:t>6.9. Поставщик может предложить к поставке Товар с улучшенными характеристиками, без изменения цены единицы Товара и цены Договора.</w:t>
      </w:r>
    </w:p>
    <w:p w14:paraId="7F000000">
      <w:pPr>
        <w:spacing w:after="0" w:before="0"/>
        <w:ind/>
        <w:jc w:val="center"/>
      </w:pPr>
    </w:p>
    <w:p w14:paraId="80000000">
      <w:pPr>
        <w:spacing w:after="0" w:before="0"/>
        <w:ind/>
        <w:jc w:val="center"/>
      </w:pPr>
      <w:r>
        <w:rPr>
          <w:b w:val="1"/>
          <w:sz w:val="22"/>
        </w:rPr>
        <w:t>7. ОТВЕТСТВЕННОСТЬ СТОРОН</w:t>
      </w:r>
    </w:p>
    <w:p w14:paraId="81000000">
      <w:pPr>
        <w:pStyle w:val="Style_5"/>
        <w:widowControl w:val="1"/>
        <w:spacing w:after="0" w:before="0" w:line="240" w:lineRule="auto"/>
        <w:ind w:firstLine="567" w:left="0" w:right="0"/>
        <w:jc w:val="both"/>
      </w:pPr>
      <w:r>
        <w:rPr>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82000000">
      <w:pPr>
        <w:pStyle w:val="Style_5"/>
        <w:widowControl w:val="1"/>
        <w:spacing w:after="0" w:before="0" w:line="240" w:lineRule="auto"/>
        <w:ind w:firstLine="567" w:left="0" w:right="0"/>
        <w:jc w:val="both"/>
      </w:pPr>
      <w:r>
        <w:rPr>
          <w:sz w:val="22"/>
        </w:rPr>
        <w:t>7.2. Стороны несут ответственность за ненадлежащее исполнение условий настоящего Договора в соответствии с действующим законодательством РФ.</w:t>
      </w:r>
    </w:p>
    <w:p w14:paraId="83000000">
      <w:pPr>
        <w:pStyle w:val="Style_5"/>
        <w:widowControl w:val="1"/>
        <w:spacing w:after="0" w:before="0" w:line="240" w:lineRule="auto"/>
        <w:ind w:firstLine="567" w:left="0" w:right="0"/>
        <w:jc w:val="both"/>
      </w:pPr>
      <w:r>
        <w:rPr>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84000000">
      <w:pPr>
        <w:pStyle w:val="Style_5"/>
        <w:widowControl w:val="1"/>
        <w:spacing w:after="0" w:before="0" w:line="240" w:lineRule="auto"/>
        <w:ind w:firstLine="567" w:left="0" w:right="0"/>
        <w:jc w:val="both"/>
      </w:pPr>
      <w:r>
        <w:rPr>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5000000">
      <w:pPr>
        <w:pStyle w:val="Style_5"/>
        <w:widowControl w:val="1"/>
        <w:spacing w:after="0" w:before="0" w:line="240" w:lineRule="auto"/>
        <w:ind w:firstLine="567" w:left="0" w:right="0"/>
        <w:jc w:val="both"/>
      </w:pPr>
      <w:r>
        <w:rPr>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6000000">
      <w:pPr>
        <w:pStyle w:val="Style_5"/>
        <w:widowControl w:val="1"/>
        <w:spacing w:after="0" w:before="0" w:line="240" w:lineRule="auto"/>
        <w:ind w:firstLine="567" w:left="0" w:right="0"/>
        <w:jc w:val="both"/>
      </w:pPr>
      <w:r>
        <w:rPr>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7000000">
      <w:pPr>
        <w:pStyle w:val="Style_5"/>
        <w:widowControl w:val="1"/>
        <w:spacing w:after="0" w:before="0" w:line="240" w:lineRule="auto"/>
        <w:ind w:firstLine="567" w:left="0" w:right="0"/>
        <w:jc w:val="both"/>
      </w:pPr>
      <w:r>
        <w:rPr>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8000000">
      <w:pPr>
        <w:pStyle w:val="Style_5"/>
        <w:widowControl w:val="1"/>
        <w:spacing w:after="0" w:before="0" w:line="240" w:lineRule="auto"/>
        <w:ind w:firstLine="567" w:left="0" w:right="0"/>
        <w:jc w:val="both"/>
      </w:pPr>
      <w:r>
        <w:rPr>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9000000">
      <w:pPr>
        <w:pStyle w:val="Style_5"/>
        <w:widowControl w:val="1"/>
        <w:spacing w:after="0" w:before="0" w:line="240" w:lineRule="auto"/>
        <w:ind w:firstLine="567" w:left="0" w:right="0"/>
        <w:jc w:val="both"/>
      </w:pPr>
      <w:r>
        <w:rPr>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A000000">
      <w:pPr>
        <w:pStyle w:val="Style_5"/>
        <w:widowControl w:val="1"/>
        <w:spacing w:after="0" w:before="0" w:line="240" w:lineRule="auto"/>
        <w:ind w:firstLine="567" w:left="0" w:right="0"/>
        <w:jc w:val="both"/>
      </w:pPr>
      <w:r>
        <w:rPr>
          <w:sz w:val="22"/>
        </w:rPr>
        <w:t>7.8. В случае причинения Заказчику ущерба действиями Поставщика, Поставщик обязан возместить Заказчику все причиненные убытки в полном объеме сверх неустойки, в том числе реальный ущерб и упущенную выгоду.</w:t>
      </w:r>
    </w:p>
    <w:p w14:paraId="8B000000">
      <w:pPr>
        <w:pStyle w:val="Style_5"/>
        <w:widowControl w:val="1"/>
        <w:spacing w:after="0" w:before="0" w:line="240" w:lineRule="auto"/>
        <w:ind w:firstLine="567" w:left="0" w:right="0"/>
        <w:jc w:val="both"/>
      </w:pPr>
      <w:r>
        <w:rPr>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C000000">
      <w:pPr>
        <w:pStyle w:val="Style_5"/>
        <w:widowControl w:val="1"/>
        <w:spacing w:after="0" w:before="0" w:line="240" w:lineRule="auto"/>
        <w:ind w:firstLine="567" w:left="0" w:right="0"/>
        <w:jc w:val="both"/>
      </w:pPr>
      <w:r>
        <w:rPr>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D000000">
      <w:pPr>
        <w:pStyle w:val="Style_5"/>
        <w:widowControl w:val="1"/>
        <w:spacing w:after="0" w:before="0" w:line="240" w:lineRule="auto"/>
        <w:ind w:firstLine="567" w:left="0" w:right="0"/>
        <w:jc w:val="both"/>
      </w:pPr>
      <w:r>
        <w:rPr>
          <w:sz w:val="22"/>
        </w:rPr>
        <w:t>- удержать сумму неустойки (штрафа, пени) из суммы, подлежащей оплате Поставщику за поставленные Товары;</w:t>
      </w:r>
    </w:p>
    <w:p w14:paraId="8E000000">
      <w:pPr>
        <w:pStyle w:val="Style_5"/>
        <w:widowControl w:val="1"/>
        <w:spacing w:after="0" w:before="0" w:line="240" w:lineRule="auto"/>
        <w:ind w:firstLine="567" w:left="0" w:right="0"/>
        <w:jc w:val="both"/>
      </w:pPr>
      <w:r>
        <w:rPr>
          <w:sz w:val="22"/>
        </w:rPr>
        <w:t>- удержать сумму обеспечительного платежа, предоставленного Поставщиком, в соответствии с разделом 8 Договора;</w:t>
      </w:r>
    </w:p>
    <w:p w14:paraId="8F000000">
      <w:pPr>
        <w:pStyle w:val="Style_5"/>
        <w:widowControl w:val="1"/>
        <w:spacing w:after="0" w:before="0" w:line="240" w:lineRule="auto"/>
        <w:ind w:firstLine="567" w:left="0" w:right="0"/>
        <w:jc w:val="both"/>
      </w:pPr>
      <w:r>
        <w:rPr>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90000000">
      <w:pPr>
        <w:pStyle w:val="Style_5"/>
        <w:widowControl w:val="1"/>
        <w:spacing w:after="0" w:before="0" w:line="240" w:lineRule="auto"/>
        <w:ind w:firstLine="567" w:left="0" w:right="0"/>
        <w:jc w:val="both"/>
      </w:pPr>
      <w:r>
        <w:rPr>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91000000">
      <w:pPr>
        <w:pStyle w:val="Style_5"/>
        <w:widowControl w:val="1"/>
        <w:spacing w:after="0" w:before="0" w:line="240" w:lineRule="auto"/>
        <w:ind w:firstLine="567" w:left="0" w:right="0"/>
        <w:jc w:val="both"/>
      </w:pPr>
      <w:r>
        <w:rPr>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92000000">
      <w:pPr>
        <w:pStyle w:val="Style_5"/>
        <w:widowControl w:val="1"/>
        <w:spacing w:after="0" w:before="0" w:line="240" w:lineRule="auto"/>
        <w:ind w:firstLine="567" w:left="0" w:right="0"/>
        <w:jc w:val="both"/>
      </w:pPr>
      <w:r>
        <w:rPr>
          <w:sz w:val="22"/>
        </w:rPr>
        <w:t>7.12. Ответственность Сторон в иных случаях определяется в соответствии с действующим законодательством РФ.</w:t>
      </w:r>
    </w:p>
    <w:p w14:paraId="93000000">
      <w:pPr>
        <w:pStyle w:val="Style_5"/>
        <w:widowControl w:val="1"/>
        <w:spacing w:after="0" w:before="0" w:line="240" w:lineRule="auto"/>
        <w:ind w:firstLine="567" w:left="0" w:right="0"/>
        <w:jc w:val="both"/>
      </w:pPr>
      <w:r>
        <w:rPr>
          <w:sz w:val="22"/>
        </w:rPr>
        <w:t>7.13. Претензионный порядок досудебного урегулирования споров, вытекающих из Договора, является для Сторон обязательным.</w:t>
      </w:r>
    </w:p>
    <w:p w14:paraId="94000000">
      <w:pPr>
        <w:pStyle w:val="Style_5"/>
        <w:widowControl w:val="1"/>
        <w:spacing w:after="0" w:before="0" w:line="240" w:lineRule="auto"/>
        <w:ind w:firstLine="567" w:left="0" w:right="0"/>
        <w:jc w:val="both"/>
      </w:pPr>
      <w:r>
        <w:rPr>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5000000">
      <w:pPr>
        <w:pStyle w:val="Style_5"/>
        <w:widowControl w:val="1"/>
        <w:spacing w:after="0" w:before="0" w:line="240" w:lineRule="auto"/>
        <w:ind w:firstLine="567" w:left="0" w:right="0"/>
        <w:jc w:val="both"/>
      </w:pPr>
      <w:r>
        <w:rPr>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6000000">
      <w:pPr>
        <w:pStyle w:val="Style_5"/>
        <w:widowControl w:val="1"/>
        <w:spacing w:after="0" w:before="0" w:line="240" w:lineRule="auto"/>
        <w:ind w:firstLine="567" w:left="0" w:right="0"/>
        <w:jc w:val="both"/>
      </w:pPr>
      <w:r>
        <w:rPr>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7000000">
      <w:pPr>
        <w:pStyle w:val="Style_5"/>
        <w:widowControl w:val="1"/>
        <w:spacing w:after="0" w:before="0" w:line="240" w:lineRule="auto"/>
        <w:ind w:firstLine="567" w:left="0" w:right="0"/>
        <w:jc w:val="both"/>
      </w:pPr>
      <w:r>
        <w:rPr>
          <w:rStyle w:val="Style_6_ch"/>
          <w:color w:val="000000"/>
          <w:sz w:val="21"/>
        </w:rPr>
        <w:t>7.17. Стороны пришли к соглашению, что проценты по ст. 317.1 и 395 Гражданского кодекса РФ на сумму денежного обязательства за период пользования денежными средствами не начисляются.</w:t>
      </w:r>
    </w:p>
    <w:p w14:paraId="98000000">
      <w:pPr>
        <w:spacing w:after="0" w:before="0"/>
        <w:ind w:firstLine="540" w:left="0" w:right="0"/>
        <w:jc w:val="center"/>
      </w:pPr>
    </w:p>
    <w:p w14:paraId="99000000">
      <w:pPr>
        <w:spacing w:after="0" w:before="0"/>
        <w:ind w:firstLine="540" w:left="0" w:right="0"/>
        <w:jc w:val="center"/>
      </w:pPr>
      <w:r>
        <w:rPr>
          <w:b w:val="1"/>
          <w:smallCaps w:val="1"/>
          <w:sz w:val="22"/>
        </w:rPr>
        <w:t>8. ОБЕСПЕЧЕНИЕ ДОГОВОРА</w:t>
      </w:r>
    </w:p>
    <w:p w14:paraId="9A000000">
      <w:pPr>
        <w:spacing w:after="0" w:before="0"/>
        <w:ind w:firstLine="540" w:left="0" w:right="0"/>
        <w:jc w:val="both"/>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на 2 месяца.</w:t>
      </w:r>
    </w:p>
    <w:p w14:paraId="9B000000">
      <w:pPr>
        <w:spacing w:after="0" w:before="0"/>
        <w:ind w:firstLine="540" w:left="0" w:right="0"/>
        <w:jc w:val="both"/>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C000000">
      <w:pPr>
        <w:spacing w:after="0" w:before="0"/>
        <w:ind w:firstLine="540" w:left="0" w:right="0"/>
        <w:jc w:val="both"/>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D000000">
      <w:pPr>
        <w:spacing w:after="0" w:before="0"/>
        <w:ind w:firstLine="540" w:left="0" w:right="0"/>
        <w:jc w:val="both"/>
      </w:pPr>
      <w:r>
        <w:rPr>
          <w:rFonts w:ascii="Times New Roman" w:hAnsi="Times New Roman"/>
          <w:b w:val="0"/>
          <w:sz w:val="22"/>
        </w:rPr>
        <w:t>8.2. Договор заключается после предоставления Поставщиком обеспечения исполнения Договора.</w:t>
      </w:r>
    </w:p>
    <w:p w14:paraId="9E000000">
      <w:pPr>
        <w:spacing w:after="0" w:before="0"/>
        <w:ind w:firstLine="540" w:left="0" w:right="0"/>
        <w:jc w:val="both"/>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F000000">
      <w:pPr>
        <w:spacing w:after="0" w:before="0"/>
        <w:ind w:firstLine="540" w:left="0" w:right="0"/>
        <w:jc w:val="both"/>
      </w:pPr>
      <w:r>
        <w:rPr>
          <w:b w:val="0"/>
          <w:sz w:val="22"/>
        </w:rPr>
        <w:t xml:space="preserve">8.4. Размер обеспечения Договора составляет 5% от начальной (максимальной) цены Договора, что составляет </w:t>
      </w:r>
      <w:r>
        <w:rPr>
          <w:b w:val="1"/>
          <w:sz w:val="22"/>
        </w:rPr>
        <w:t>38 687</w:t>
      </w:r>
      <w:r>
        <w:rPr>
          <w:b w:val="0"/>
          <w:sz w:val="22"/>
        </w:rPr>
        <w:t xml:space="preserve"> (тридцать восемь тысяч шестьсот восемьдесят семь</w:t>
      </w:r>
      <w:r>
        <w:rPr>
          <w:b w:val="0"/>
          <w:sz w:val="22"/>
        </w:rPr>
        <w:t xml:space="preserve">) руб. </w:t>
      </w:r>
      <w:r>
        <w:rPr>
          <w:b w:val="1"/>
          <w:sz w:val="22"/>
        </w:rPr>
        <w:t xml:space="preserve">35 </w:t>
      </w:r>
      <w:r>
        <w:rPr>
          <w:b w:val="0"/>
          <w:sz w:val="22"/>
        </w:rPr>
        <w:t>коп.</w:t>
      </w:r>
    </w:p>
    <w:p w14:paraId="A0000000">
      <w:pPr>
        <w:spacing w:after="0" w:before="0"/>
        <w:ind w:firstLine="540" w:left="0" w:right="0"/>
        <w:jc w:val="both"/>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A1000000">
      <w:pPr>
        <w:spacing w:after="0" w:before="0"/>
        <w:ind w:firstLine="540" w:left="0" w:right="0"/>
        <w:jc w:val="both"/>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A2000000">
      <w:pPr>
        <w:spacing w:after="0" w:before="0"/>
        <w:ind w:firstLine="540" w:left="0" w:right="0"/>
        <w:jc w:val="both"/>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A3000000">
      <w:pPr>
        <w:spacing w:after="0" w:before="0" w:line="240" w:lineRule="auto"/>
        <w:ind w:firstLine="0" w:left="0" w:right="0"/>
        <w:contextualSpacing w:val="0"/>
        <w:jc w:val="both"/>
      </w:pPr>
      <w:r>
        <w:rPr>
          <w:rFonts w:ascii="Times New Roman" w:hAnsi="Times New Roman"/>
          <w:b w:val="1"/>
          <w:sz w:val="22"/>
        </w:rPr>
        <w:t>р/сч.: 03224643330000004000 в Отделение Киров банка России // УФК по Кировской области г.Киров</w:t>
      </w:r>
    </w:p>
    <w:p w14:paraId="A4000000">
      <w:pPr>
        <w:spacing w:after="0" w:before="0" w:line="240" w:lineRule="auto"/>
        <w:ind w:firstLine="0" w:left="0" w:right="0"/>
        <w:contextualSpacing w:val="0"/>
        <w:jc w:val="both"/>
      </w:pPr>
      <w:r>
        <w:rPr>
          <w:rFonts w:ascii="Times New Roman" w:hAnsi="Times New Roman"/>
          <w:b w:val="1"/>
          <w:sz w:val="22"/>
        </w:rPr>
        <w:t>к/с 40102810345370000033</w:t>
      </w:r>
    </w:p>
    <w:p w14:paraId="A5000000">
      <w:pPr>
        <w:spacing w:after="0" w:before="0" w:line="240" w:lineRule="auto"/>
        <w:ind w:firstLine="0" w:left="0" w:right="0"/>
        <w:contextualSpacing w:val="0"/>
        <w:jc w:val="both"/>
      </w:pPr>
      <w:r>
        <w:rPr>
          <w:rFonts w:ascii="Times New Roman" w:hAnsi="Times New Roman"/>
          <w:b w:val="1"/>
          <w:sz w:val="22"/>
        </w:rPr>
        <w:t xml:space="preserve">БИК 013304182 </w:t>
      </w:r>
    </w:p>
    <w:p w14:paraId="A6000000">
      <w:pPr>
        <w:pStyle w:val="Style_4"/>
        <w:widowControl w:val="0"/>
        <w:spacing w:after="0" w:before="0" w:line="240" w:lineRule="auto"/>
        <w:ind w:firstLine="0" w:left="0" w:right="0"/>
        <w:contextualSpacing w:val="0"/>
        <w:jc w:val="both"/>
      </w:pPr>
      <w:r>
        <w:rPr>
          <w:rFonts w:ascii="Times New Roman" w:hAnsi="Times New Roman"/>
          <w:b w:val="1"/>
          <w:sz w:val="22"/>
        </w:rPr>
        <w:t>л/с 0585600Б011</w:t>
      </w:r>
    </w:p>
    <w:p w14:paraId="A7000000">
      <w:pPr>
        <w:spacing w:after="0" w:before="0" w:line="240" w:lineRule="auto"/>
        <w:ind w:firstLine="0" w:left="0" w:right="0"/>
        <w:contextualSpacing w:val="0"/>
        <w:jc w:val="both"/>
      </w:pPr>
      <w:r>
        <w:rPr>
          <w:rFonts w:ascii="Times New Roman" w:hAnsi="Times New Roman"/>
          <w:b w:val="1"/>
          <w:sz w:val="22"/>
        </w:rPr>
        <w:t>В назначении платежа следует указывать: «Обеспечение Договора по закупке №____».</w:t>
      </w:r>
    </w:p>
    <w:p w14:paraId="A8000000">
      <w:pPr>
        <w:spacing w:after="0" w:before="0"/>
        <w:ind w:firstLine="540" w:left="0" w:right="0"/>
        <w:jc w:val="both"/>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9000000">
      <w:pPr>
        <w:spacing w:after="0" w:before="0"/>
        <w:ind w:firstLine="540" w:left="0" w:right="0"/>
        <w:jc w:val="both"/>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A000000">
      <w:pPr>
        <w:spacing w:after="0" w:before="0"/>
        <w:ind w:firstLine="540" w:left="0" w:right="0"/>
        <w:jc w:val="both"/>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B000000">
      <w:pPr>
        <w:spacing w:after="0" w:before="0"/>
        <w:ind w:firstLine="540" w:left="0" w:right="0"/>
        <w:jc w:val="both"/>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C000000">
      <w:pPr>
        <w:tabs>
          <w:tab w:leader="none" w:pos="916" w:val="left"/>
        </w:tabs>
        <w:spacing w:after="0" w:before="0"/>
        <w:ind w:firstLine="709" w:left="0" w:right="0"/>
        <w:jc w:val="center"/>
      </w:pPr>
    </w:p>
    <w:p w14:paraId="AD000000">
      <w:pPr>
        <w:tabs>
          <w:tab w:leader="none" w:pos="916" w:val="left"/>
        </w:tabs>
        <w:spacing w:after="0" w:before="0"/>
        <w:ind w:firstLine="709" w:left="0" w:right="0"/>
        <w:jc w:val="center"/>
      </w:pPr>
      <w:r>
        <w:rPr>
          <w:b w:val="1"/>
          <w:caps w:val="1"/>
          <w:sz w:val="22"/>
        </w:rPr>
        <w:t xml:space="preserve">9. Срок ДЕЙСТВИЯ </w:t>
      </w:r>
      <w:bookmarkStart w:id="3" w:name="__DdeLink__8754_1617941644"/>
      <w:r>
        <w:rPr>
          <w:b w:val="1"/>
          <w:caps w:val="1"/>
          <w:sz w:val="22"/>
        </w:rPr>
        <w:t>Договора</w:t>
      </w:r>
      <w:bookmarkEnd w:id="3"/>
      <w:r>
        <w:rPr>
          <w:b w:val="1"/>
          <w:caps w:val="1"/>
          <w:sz w:val="22"/>
        </w:rPr>
        <w:t xml:space="preserve">, </w:t>
      </w:r>
    </w:p>
    <w:p w14:paraId="AE000000">
      <w:pPr>
        <w:tabs>
          <w:tab w:leader="none" w:pos="916" w:val="left"/>
        </w:tabs>
        <w:spacing w:after="0" w:before="0"/>
        <w:ind w:firstLine="709" w:left="0" w:right="0"/>
        <w:jc w:val="center"/>
      </w:pPr>
      <w:r>
        <w:rPr>
          <w:b w:val="1"/>
          <w:caps w:val="1"/>
          <w:sz w:val="22"/>
        </w:rPr>
        <w:t>ПОРЯДОК ИЗМЕНЕНИЯ И РАСТОРЖЕНИЯ  Договора</w:t>
      </w:r>
    </w:p>
    <w:p w14:paraId="AF000000">
      <w:pPr>
        <w:pStyle w:val="Style_7"/>
        <w:widowControl w:val="1"/>
        <w:tabs>
          <w:tab w:leader="none" w:pos="993" w:val="left"/>
          <w:tab w:leader="none" w:pos="1134" w:val="left"/>
        </w:tabs>
        <w:ind w:firstLine="567" w:left="0" w:right="0"/>
        <w:jc w:val="both"/>
      </w:pPr>
      <w:r>
        <w:rPr>
          <w:rFonts w:ascii="Times New Roman" w:hAnsi="Times New Roman"/>
          <w:sz w:val="22"/>
        </w:rPr>
        <w:t>9.1. Договор вступает в силу с момента подписания и действует до 31 октября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B0000000">
      <w:pPr>
        <w:pStyle w:val="Style_7"/>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4" w:name="__DdeLink__5914_1126217226"/>
      <w:bookmarkEnd w:id="4"/>
      <w:r>
        <w:rPr>
          <w:rFonts w:ascii="Times New Roman" w:hAnsi="Times New Roman"/>
          <w:sz w:val="22"/>
        </w:rPr>
        <w:t xml:space="preserve">взаиморасчетам, принятым гарантийным обязательствам и оплате штрафов, пеней, неустоек. </w:t>
      </w:r>
    </w:p>
    <w:p w14:paraId="B1000000">
      <w:pPr>
        <w:pStyle w:val="Style_7"/>
        <w:widowControl w:val="1"/>
        <w:tabs>
          <w:tab w:leader="none" w:pos="993" w:val="left"/>
          <w:tab w:leader="none" w:pos="1134" w:val="left"/>
        </w:tabs>
        <w:ind w:firstLine="567" w:left="0" w:right="0"/>
        <w:jc w:val="both"/>
      </w:pPr>
      <w:bookmarkStart w:id="5" w:name="__DdeLink__1984_1635217325"/>
      <w:bookmarkEnd w:id="5"/>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B2000000">
      <w:pPr>
        <w:pStyle w:val="Style_7"/>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B3000000">
      <w:pPr>
        <w:pStyle w:val="Style_7"/>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B4000000">
      <w:pPr>
        <w:pStyle w:val="Style_7"/>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цена Договора</w:t>
      </w:r>
      <w:r>
        <w:rPr>
          <w:rFonts w:ascii="Times New Roman" w:hAnsi="Times New Roman"/>
          <w:sz w:val="22"/>
        </w:rPr>
        <w:t>;</w:t>
      </w:r>
    </w:p>
    <w:p w14:paraId="B5000000">
      <w:pPr>
        <w:pStyle w:val="Style_7"/>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6000000">
      <w:pPr>
        <w:pStyle w:val="Style_7"/>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7000000">
      <w:pPr>
        <w:pStyle w:val="Style_7"/>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Товара, качество которого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заключенных с Заказчиком.</w:t>
      </w:r>
    </w:p>
    <w:p w14:paraId="B8000000">
      <w:pPr>
        <w:pStyle w:val="Style_7"/>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9000000">
      <w:pPr>
        <w:pStyle w:val="Style_7"/>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A000000">
      <w:pPr>
        <w:pStyle w:val="Style_7"/>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BB000000">
      <w:pPr>
        <w:pStyle w:val="Style_7"/>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BC000000">
      <w:pPr>
        <w:tabs>
          <w:tab w:leader="none" w:pos="851" w:val="left"/>
        </w:tabs>
        <w:spacing w:after="0" w:before="0"/>
        <w:ind w:firstLine="540" w:left="0" w:right="0"/>
      </w:pPr>
      <w:r>
        <w:rPr>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D000000">
      <w:pPr>
        <w:tabs>
          <w:tab w:leader="none" w:pos="851" w:val="left"/>
        </w:tabs>
        <w:spacing w:after="0" w:before="0"/>
        <w:ind w:firstLine="540" w:left="0" w:right="0"/>
      </w:pPr>
      <w:r>
        <w:rPr>
          <w:sz w:val="22"/>
        </w:rPr>
        <w:t xml:space="preserve">9.7.2. Поставщик неоднократно нарушил </w:t>
      </w:r>
      <w:r>
        <w:rPr>
          <w:spacing w:val="-3"/>
          <w:sz w:val="22"/>
        </w:rPr>
        <w:t>условия настоящего Договора</w:t>
      </w:r>
      <w:r>
        <w:rPr>
          <w:sz w:val="22"/>
        </w:rPr>
        <w:t>;</w:t>
      </w:r>
    </w:p>
    <w:p w14:paraId="BE000000">
      <w:pPr>
        <w:tabs>
          <w:tab w:leader="none" w:pos="851" w:val="left"/>
        </w:tabs>
        <w:spacing w:after="0" w:before="0"/>
        <w:ind w:firstLine="540" w:left="0" w:right="0"/>
        <w:jc w:val="both"/>
      </w:pPr>
      <w:r>
        <w:rPr>
          <w:spacing w:val="-3"/>
          <w:sz w:val="22"/>
        </w:rPr>
        <w:t xml:space="preserve">9.7.3. Поставщик не устранил выявленные Заказчиком нарушения </w:t>
      </w:r>
      <w:r>
        <w:rPr>
          <w:sz w:val="22"/>
        </w:rPr>
        <w:t xml:space="preserve">условий Договора </w:t>
      </w:r>
      <w:r>
        <w:rPr>
          <w:spacing w:val="-3"/>
          <w:sz w:val="22"/>
        </w:rPr>
        <w:t>в ходе исполнения Договора.</w:t>
      </w:r>
    </w:p>
    <w:p w14:paraId="BF000000">
      <w:pPr>
        <w:pStyle w:val="Style_7"/>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C0000000">
      <w:pPr>
        <w:spacing w:after="0" w:before="0"/>
        <w:ind/>
        <w:jc w:val="center"/>
      </w:pPr>
    </w:p>
    <w:p w14:paraId="C1000000">
      <w:pPr>
        <w:spacing w:after="0" w:before="0"/>
        <w:ind/>
        <w:jc w:val="center"/>
      </w:pPr>
      <w:r>
        <w:rPr>
          <w:b w:val="1"/>
          <w:color w:val="000000"/>
          <w:sz w:val="22"/>
        </w:rPr>
        <w:t>10. ФОРС-МАЖОР</w:t>
      </w:r>
    </w:p>
    <w:p w14:paraId="C2000000">
      <w:pPr>
        <w:pStyle w:val="Style_8"/>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C3000000">
      <w:pPr>
        <w:spacing w:line="228" w:lineRule="auto"/>
        <w:ind w:firstLine="567" w:left="0" w:right="0"/>
        <w:jc w:val="both"/>
      </w:pPr>
      <w:r>
        <w:rPr>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(трех)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C4000000">
      <w:pPr>
        <w:spacing w:line="228" w:lineRule="auto"/>
        <w:ind w:firstLine="567" w:left="0" w:right="0"/>
        <w:jc w:val="both"/>
      </w:pPr>
      <w:r>
        <w:rPr>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C5000000">
      <w:pPr>
        <w:spacing w:line="228" w:lineRule="auto"/>
        <w:ind w:firstLine="567" w:left="0" w:right="0"/>
        <w:jc w:val="both"/>
      </w:pPr>
      <w:r>
        <w:rPr>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C6000000">
      <w:pPr>
        <w:pStyle w:val="Style_8"/>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7000000">
      <w:pPr>
        <w:spacing w:after="0" w:before="0"/>
        <w:ind/>
        <w:jc w:val="center"/>
      </w:pPr>
    </w:p>
    <w:p w14:paraId="C8000000">
      <w:pPr>
        <w:spacing w:after="0" w:before="0"/>
        <w:ind/>
        <w:jc w:val="center"/>
      </w:pPr>
      <w:r>
        <w:rPr>
          <w:b w:val="1"/>
          <w:sz w:val="22"/>
        </w:rPr>
        <w:t>11. ПОРЯДОК РАЗРЕШЕНИЯ СПОРОВ</w:t>
      </w:r>
    </w:p>
    <w:p w14:paraId="C9000000">
      <w:pPr>
        <w:spacing w:after="0" w:before="0"/>
        <w:ind w:firstLine="567" w:left="0" w:right="0"/>
        <w:jc w:val="both"/>
      </w:pPr>
      <w:r>
        <w:rPr>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A000000">
      <w:pPr>
        <w:spacing w:after="0" w:before="0"/>
        <w:ind w:firstLine="570" w:left="0" w:right="0"/>
        <w:jc w:val="both"/>
      </w:pPr>
      <w:r>
        <w:rPr>
          <w:sz w:val="22"/>
        </w:rPr>
        <w:t>11.2. Вопросы, не урегулированные настоящим Договором, регламентируются действующим законодательством Российской Федерации.</w:t>
      </w:r>
    </w:p>
    <w:p w14:paraId="CB000000">
      <w:pPr>
        <w:spacing w:after="0" w:before="0"/>
        <w:ind w:firstLine="540" w:left="0" w:right="0"/>
        <w:jc w:val="center"/>
      </w:pPr>
    </w:p>
    <w:p w14:paraId="CC000000">
      <w:pPr>
        <w:spacing w:after="0" w:before="0"/>
        <w:ind w:firstLine="540" w:left="0" w:right="0"/>
        <w:jc w:val="center"/>
      </w:pPr>
      <w:r>
        <w:rPr>
          <w:b w:val="1"/>
          <w:sz w:val="22"/>
        </w:rPr>
        <w:t>12. АНТИКОРРУПЦИОННАЯ ОГОВОРКА</w:t>
      </w:r>
    </w:p>
    <w:p w14:paraId="CD000000">
      <w:pPr>
        <w:spacing w:after="0" w:before="0"/>
        <w:ind w:firstLine="540" w:left="0" w:right="0"/>
        <w:jc w:val="both"/>
      </w:pPr>
      <w:r>
        <w:rPr>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E000000">
      <w:pPr>
        <w:spacing w:after="0" w:before="0"/>
        <w:ind w:firstLine="540" w:left="0" w:right="0"/>
        <w:jc w:val="both"/>
      </w:pPr>
      <w:r>
        <w:rPr>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F000000">
      <w:pPr>
        <w:spacing w:after="0" w:before="0"/>
        <w:ind/>
        <w:jc w:val="center"/>
      </w:pPr>
      <w:r>
        <w:rPr>
          <w:b w:val="1"/>
          <w:sz w:val="22"/>
        </w:rPr>
        <w:t>13. АДРЕСА И РЕКВИЗИТЫ СТОРОН</w:t>
      </w:r>
    </w:p>
    <w:tbl>
      <w:tblPr>
        <w:tblStyle w:val="Style_9"/>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D0000000">
            <w:pPr>
              <w:tabs>
                <w:tab w:leader="none" w:pos="1022" w:val="left"/>
                <w:tab w:leader="none" w:pos="4677" w:val="center"/>
                <w:tab w:leader="none" w:pos="9355" w:val="right"/>
              </w:tabs>
              <w:spacing w:after="0" w:before="0"/>
              <w:ind/>
              <w:jc w:val="center"/>
            </w:pPr>
            <w:r>
              <w:rPr>
                <w:sz w:val="22"/>
              </w:rPr>
              <w:t>ПОСТАВЩИК</w:t>
            </w:r>
          </w:p>
        </w:tc>
        <w:tc>
          <w:tcPr>
            <w:tcW w:type="dxa" w:w="4754"/>
            <w:shd w:fill="auto" w:val="clear"/>
            <w:tcMar>
              <w:top w:type="dxa" w:w="55"/>
              <w:left w:type="dxa" w:w="120"/>
              <w:bottom w:type="dxa" w:w="55"/>
              <w:right w:type="dxa" w:w="120"/>
            </w:tcMar>
          </w:tcPr>
          <w:p w14:paraId="D1000000">
            <w:pPr>
              <w:tabs>
                <w:tab w:leader="none" w:pos="1022" w:val="left"/>
                <w:tab w:leader="none" w:pos="4677" w:val="center"/>
                <w:tab w:leader="none" w:pos="9355" w:val="right"/>
              </w:tabs>
              <w:spacing w:after="0" w:before="0"/>
              <w:ind/>
              <w:jc w:val="center"/>
            </w:pPr>
            <w:r>
              <w:rPr>
                <w:sz w:val="22"/>
              </w:rPr>
              <w:t>ЗАКАЗЧИК</w:t>
            </w:r>
          </w:p>
        </w:tc>
      </w:tr>
      <w:tr>
        <w:trPr>
          <w:trHeight w:hRule="atLeast" w:val="2325"/>
        </w:trPr>
        <w:tc>
          <w:tcPr>
            <w:tcW w:type="dxa" w:w="4992"/>
            <w:shd w:fill="auto" w:val="clear"/>
            <w:tcMar>
              <w:top w:type="dxa" w:w="55"/>
              <w:left w:type="dxa" w:w="120"/>
              <w:bottom w:type="dxa" w:w="55"/>
              <w:right w:type="dxa" w:w="120"/>
            </w:tcMar>
          </w:tcPr>
          <w:p w14:paraId="D2000000">
            <w:pPr>
              <w:spacing w:after="0" w:before="0"/>
              <w:ind/>
              <w:jc w:val="left"/>
              <w:rPr>
                <w:sz w:val="22"/>
              </w:rPr>
            </w:pPr>
          </w:p>
        </w:tc>
        <w:tc>
          <w:tcPr>
            <w:tcW w:type="dxa" w:w="4754"/>
            <w:shd w:fill="auto" w:val="clear"/>
            <w:tcMar>
              <w:top w:type="dxa" w:w="55"/>
              <w:left w:type="dxa" w:w="120"/>
              <w:bottom w:type="dxa" w:w="55"/>
              <w:right w:type="dxa" w:w="120"/>
            </w:tcMar>
          </w:tcPr>
          <w:p w14:paraId="D3000000">
            <w:pPr>
              <w:widowControl w:val="0"/>
              <w:spacing w:after="0" w:before="0" w:line="276" w:lineRule="atLeast"/>
              <w:ind w:firstLine="0" w:left="0" w:right="0"/>
              <w:jc w:val="both"/>
            </w:pPr>
            <w:r>
              <w:rPr>
                <w:b w:val="1"/>
                <w:sz w:val="24"/>
              </w:rPr>
              <w:t>КОГА</w:t>
            </w:r>
            <w:r>
              <w:rPr>
                <w:b w:val="1"/>
                <w:sz w:val="24"/>
              </w:rPr>
              <w:t>У</w:t>
            </w:r>
            <w:r>
              <w:rPr>
                <w:b w:val="1"/>
                <w:sz w:val="24"/>
              </w:rPr>
              <w:t>«</w:t>
            </w:r>
            <w:r>
              <w:rPr>
                <w:b w:val="1"/>
                <w:sz w:val="24"/>
              </w:rPr>
              <w:t>ЦООД «Вятские каникулы</w:t>
            </w:r>
            <w:r>
              <w:rPr>
                <w:b w:val="1"/>
                <w:sz w:val="24"/>
              </w:rPr>
              <w:t>»</w:t>
            </w:r>
          </w:p>
          <w:p w14:paraId="D4000000">
            <w:pPr>
              <w:widowControl w:val="0"/>
              <w:spacing w:after="0" w:before="0" w:line="276" w:lineRule="atLeast"/>
              <w:ind w:firstLine="0" w:left="0" w:right="0"/>
              <w:jc w:val="both"/>
            </w:pPr>
            <w:r>
              <w:rPr>
                <w:sz w:val="24"/>
              </w:rPr>
              <w:t xml:space="preserve">610006, г. Киров, Октябрьский пр-т, </w:t>
            </w:r>
            <w:r>
              <w:rPr>
                <w:sz w:val="24"/>
              </w:rPr>
              <w:t>51, пом.1005</w:t>
            </w:r>
          </w:p>
          <w:p w14:paraId="D5000000">
            <w:pPr>
              <w:widowControl w:val="0"/>
              <w:spacing w:after="0" w:before="0" w:line="276" w:lineRule="atLeast"/>
              <w:ind w:firstLine="0" w:left="0" w:right="0"/>
              <w:jc w:val="both"/>
            </w:pPr>
            <w:r>
              <w:rPr>
                <w:sz w:val="24"/>
              </w:rPr>
              <w:t>ИНН 4345</w:t>
            </w:r>
            <w:r>
              <w:rPr>
                <w:sz w:val="24"/>
              </w:rPr>
              <w:t>480323</w:t>
            </w:r>
          </w:p>
          <w:p w14:paraId="D6000000">
            <w:pPr>
              <w:widowControl w:val="0"/>
              <w:spacing w:after="0" w:before="0" w:line="276" w:lineRule="atLeast"/>
              <w:ind w:firstLine="0" w:left="0" w:right="0"/>
              <w:jc w:val="both"/>
            </w:pPr>
            <w:r>
              <w:rPr>
                <w:sz w:val="24"/>
              </w:rPr>
              <w:t>КПП 434501001</w:t>
            </w:r>
          </w:p>
          <w:p w14:paraId="D7000000">
            <w:pPr>
              <w:widowControl w:val="0"/>
              <w:spacing w:after="0" w:before="0" w:line="276" w:lineRule="atLeast"/>
              <w:ind w:firstLine="0" w:left="0" w:right="0"/>
              <w:jc w:val="both"/>
            </w:pPr>
            <w:r>
              <w:rPr>
                <w:sz w:val="24"/>
              </w:rPr>
              <w:t>ОГРН 11</w:t>
            </w:r>
            <w:r>
              <w:rPr>
                <w:sz w:val="24"/>
              </w:rPr>
              <w:t>84350006246</w:t>
            </w:r>
          </w:p>
          <w:p w14:paraId="D8000000">
            <w:pPr>
              <w:widowControl w:val="0"/>
              <w:spacing w:after="0" w:before="0" w:line="240" w:lineRule="auto"/>
              <w:ind w:firstLine="0" w:left="0" w:right="0"/>
              <w:jc w:val="both"/>
              <w:rPr>
                <w:b w:val="1"/>
                <w:sz w:val="22"/>
              </w:rPr>
            </w:pPr>
            <w:r>
              <w:rPr>
                <w:rStyle w:val="Style_3_ch"/>
                <w:b w:val="0"/>
                <w:color w:val="00000A"/>
                <w:sz w:val="24"/>
                <w:u w:val="none"/>
              </w:rPr>
              <w:t xml:space="preserve">E-mail: </w:t>
            </w:r>
            <w:r>
              <w:rPr>
                <w:rStyle w:val="Style_3_ch"/>
                <w:b w:val="0"/>
                <w:color w:val="00000A"/>
                <w:sz w:val="24"/>
                <w:u w:val="none"/>
              </w:rPr>
              <w:fldChar w:fldCharType="begin"/>
            </w:r>
            <w:r>
              <w:rPr>
                <w:rStyle w:val="Style_3_ch"/>
                <w:b w:val="0"/>
                <w:color w:val="00000A"/>
                <w:sz w:val="24"/>
                <w:u w:val="none"/>
              </w:rPr>
              <w:instrText>HYPERLINK "mailto:info@kanikuli43.ru"</w:instrText>
            </w:r>
            <w:r>
              <w:rPr>
                <w:rStyle w:val="Style_3_ch"/>
                <w:b w:val="0"/>
                <w:color w:val="00000A"/>
                <w:sz w:val="24"/>
                <w:u w:val="none"/>
              </w:rPr>
              <w:fldChar w:fldCharType="separate"/>
            </w:r>
            <w:r>
              <w:rPr>
                <w:rStyle w:val="Style_3_ch"/>
                <w:b w:val="0"/>
                <w:color w:val="00000A"/>
                <w:sz w:val="24"/>
                <w:u w:val="none"/>
              </w:rPr>
              <w:t>info@dol43.ru</w:t>
            </w:r>
            <w:r>
              <w:rPr>
                <w:rStyle w:val="Style_3_ch"/>
                <w:b w:val="0"/>
                <w:color w:val="00000A"/>
                <w:sz w:val="24"/>
                <w:u w:val="none"/>
              </w:rPr>
              <w:fldChar w:fldCharType="end"/>
            </w:r>
          </w:p>
        </w:tc>
      </w:tr>
    </w:tbl>
    <w:p w14:paraId="D9000000">
      <w:pPr>
        <w:spacing w:after="0" w:before="0"/>
        <w:ind/>
        <w:jc w:val="center"/>
      </w:pPr>
      <w:r>
        <w:rPr>
          <w:b w:val="1"/>
          <w:sz w:val="22"/>
        </w:rPr>
        <w:t>14. ПОДПИСИ СТОРОН</w:t>
      </w:r>
    </w:p>
    <w:p w14:paraId="DA000000">
      <w:pPr>
        <w:pStyle w:val="Style_5"/>
        <w:spacing w:after="0" w:before="0" w:line="240" w:lineRule="auto"/>
        <w:ind/>
      </w:pPr>
      <w:r>
        <w:rPr>
          <w:sz w:val="22"/>
        </w:rPr>
        <w:t xml:space="preserve">                            </w:t>
      </w:r>
      <w:r>
        <w:rPr>
          <w:sz w:val="22"/>
        </w:rPr>
        <w:t>ПОСТАВЩИК                                                                      ЗАКАЗЧИК</w:t>
      </w:r>
    </w:p>
    <w:p w14:paraId="DB000000">
      <w:pPr>
        <w:spacing w:after="0" w:before="0"/>
        <w:ind w:firstLine="567" w:left="0" w:right="0"/>
        <w:jc w:val="left"/>
      </w:pPr>
      <w:r>
        <w:rPr>
          <w:sz w:val="22"/>
        </w:rPr>
        <w:t xml:space="preserve">          </w:t>
      </w:r>
      <w:r>
        <w:rPr>
          <w:sz w:val="22"/>
        </w:rPr>
        <w:t xml:space="preserve">_______________                                                                     ______________ </w:t>
      </w:r>
      <w:r>
        <w:rPr>
          <w:color w:val="000000"/>
          <w:sz w:val="22"/>
        </w:rPr>
        <w:t>И.В. Ларионов</w:t>
      </w:r>
    </w:p>
    <w:p w14:paraId="DC000000">
      <w:pPr>
        <w:spacing w:after="0" w:before="0"/>
        <w:ind w:firstLine="567" w:left="0" w:right="0"/>
        <w:jc w:val="left"/>
      </w:pPr>
      <w:r>
        <w:rPr>
          <w:sz w:val="22"/>
        </w:rPr>
        <w:t xml:space="preserve">                </w:t>
      </w:r>
      <w:r>
        <w:rPr>
          <w:sz w:val="22"/>
        </w:rPr>
        <w:t>подпись                                                                                подпись</w:t>
      </w:r>
    </w:p>
    <w:p w14:paraId="DD000000">
      <w:pPr>
        <w:sectPr>
          <w:pgSz w:h="16838" w:orient="portrait" w:w="11906"/>
          <w:pgMar w:bottom="567" w:footer="708" w:header="708" w:left="863" w:right="605" w:top="709"/>
          <w:pgNumType w:fmt="decimal"/>
        </w:sectPr>
      </w:pPr>
    </w:p>
    <w:p w14:paraId="DE000000">
      <w:pPr>
        <w:spacing w:after="0" w:before="0"/>
        <w:ind w:firstLine="0" w:left="0" w:right="0"/>
        <w:jc w:val="left"/>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Приложение № 1 </w:t>
      </w:r>
    </w:p>
    <w:p w14:paraId="DF000000">
      <w:pPr>
        <w:spacing w:after="0" w:before="0"/>
        <w:ind w:firstLine="0" w:left="0" w:right="0"/>
        <w:jc w:val="left"/>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к Договору </w:t>
      </w:r>
      <w:r>
        <w:rPr>
          <w:sz w:val="22"/>
        </w:rPr>
        <w:t>№ ___  от «____» ______________ 2022 года</w:t>
      </w:r>
    </w:p>
    <w:p w14:paraId="E0000000">
      <w:pPr>
        <w:spacing w:after="0" w:before="0"/>
        <w:ind w:firstLine="0" w:left="57" w:right="0"/>
        <w:jc w:val="center"/>
      </w:pPr>
      <w:r>
        <w:rPr>
          <w:b w:val="1"/>
          <w:sz w:val="22"/>
        </w:rPr>
        <w:t>СПЕЦИФИКАЦИЯ</w:t>
      </w:r>
    </w:p>
    <w:tbl>
      <w:tblPr>
        <w:tblStyle w:val="Style_9"/>
        <w:tblInd w:type="dxa" w:w="-74"/>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20"/>
      </w:tblGrid>
      <w:tr>
        <w:trPr>
          <w:trHeight w:hRule="atLeast" w:val="220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1000000">
            <w:pPr>
              <w:pStyle w:val="Style_10"/>
              <w:ind w:firstLine="0" w:left="57" w:right="0"/>
              <w:jc w:val="center"/>
            </w:pPr>
            <w:r>
              <w:rPr>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pStyle w:val="Style_10"/>
              <w:ind w:firstLine="0" w:left="57" w:right="0"/>
              <w:jc w:val="center"/>
            </w:pPr>
            <w:r>
              <w:rPr>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spacing w:after="0" w:before="0"/>
              <w:ind w:firstLine="0" w:left="57" w:right="0"/>
              <w:jc w:val="center"/>
            </w:pPr>
            <w:r>
              <w:rPr>
                <w:sz w:val="22"/>
              </w:rPr>
              <w:t xml:space="preserve">Конкретные показатели предлагаемого к поставке Товара и </w:t>
            </w:r>
            <w:r>
              <w:rPr>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4000000">
            <w:pPr>
              <w:spacing w:after="0" w:before="0"/>
              <w:ind w:firstLine="0" w:left="57" w:right="0"/>
              <w:jc w:val="center"/>
            </w:pPr>
            <w:r>
              <w:rPr>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5000000">
            <w:pPr>
              <w:spacing w:after="0" w:before="0"/>
              <w:ind w:firstLine="0" w:left="57" w:right="0"/>
              <w:jc w:val="center"/>
            </w:pPr>
            <w:r>
              <w:rPr>
                <w:sz w:val="22"/>
              </w:rPr>
              <w:t>Цена</w:t>
            </w:r>
          </w:p>
          <w:p w14:paraId="E6000000">
            <w:pPr>
              <w:spacing w:after="0" w:before="0"/>
              <w:ind w:firstLine="0" w:left="57" w:right="0"/>
              <w:jc w:val="center"/>
            </w:pPr>
            <w:r>
              <w:rPr>
                <w:sz w:val="22"/>
              </w:rPr>
              <w:t>за</w:t>
            </w:r>
          </w:p>
          <w:p w14:paraId="E7000000">
            <w:pPr>
              <w:spacing w:after="0" w:before="0"/>
              <w:ind w:firstLine="0" w:left="57" w:right="0"/>
              <w:jc w:val="center"/>
            </w:pPr>
            <w:r>
              <w:rPr>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8000000">
            <w:pPr>
              <w:spacing w:after="0" w:before="0"/>
              <w:ind w:firstLine="0" w:left="57" w:right="0"/>
              <w:jc w:val="center"/>
            </w:pPr>
            <w:r>
              <w:rPr>
                <w:sz w:val="22"/>
              </w:rPr>
              <w:t>Кол-во</w:t>
            </w:r>
          </w:p>
        </w:tc>
        <w:tc>
          <w:tcPr>
            <w:tcW w:type="dxa" w:w="132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9000000">
            <w:pPr>
              <w:spacing w:after="0" w:before="0"/>
              <w:ind w:firstLine="0" w:left="57" w:right="0"/>
              <w:jc w:val="center"/>
            </w:pPr>
            <w:r>
              <w:rPr>
                <w:sz w:val="22"/>
              </w:rPr>
              <w:t>Сумма</w:t>
            </w:r>
          </w:p>
          <w:p w14:paraId="EA000000">
            <w:pPr>
              <w:spacing w:after="0" w:before="0"/>
              <w:ind w:firstLine="0" w:left="57" w:right="0"/>
              <w:jc w:val="center"/>
            </w:pPr>
            <w:r>
              <w:rPr>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B000000">
            <w:pPr>
              <w:spacing w:after="0" w:before="0"/>
              <w:ind w:firstLine="0" w:left="57" w:right="0"/>
              <w:jc w:val="center"/>
            </w:pPr>
            <w:r>
              <w:rPr>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C000000">
            <w:pPr>
              <w:spacing w:after="0" w:before="0"/>
              <w:ind w:firstLine="0" w:left="57" w:right="0"/>
              <w:jc w:val="center"/>
            </w:pPr>
            <w:r>
              <w:rPr>
                <w:sz w:val="22"/>
              </w:rPr>
              <w:t>Торговое наименование и у</w:t>
            </w:r>
            <w:r>
              <w:rPr>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D000000">
            <w:pPr>
              <w:spacing w:after="0" w:before="0"/>
              <w:ind w:firstLine="0" w:left="57" w:right="0"/>
              <w:jc w:val="center"/>
            </w:pPr>
            <w:r>
              <w:rPr>
                <w:sz w:val="22"/>
              </w:rPr>
              <w:t>Наименование  места происхождения Товара,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E000000">
            <w:pPr>
              <w:tabs>
                <w:tab w:leader="none" w:pos="3735" w:val="left"/>
              </w:tabs>
              <w:spacing w:after="0" w:before="0"/>
              <w:ind w:firstLine="0" w:left="57" w:right="0"/>
              <w:jc w:val="center"/>
              <w:rPr>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F000000">
            <w:pPr>
              <w:tabs>
                <w:tab w:leader="none" w:pos="3735" w:val="left"/>
              </w:tabs>
              <w:spacing w:after="0" w:before="0"/>
              <w:ind w:firstLine="0" w:left="57" w:right="0"/>
              <w:jc w:val="left"/>
              <w:rPr>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tabs>
                <w:tab w:leader="none" w:pos="3735" w:val="left"/>
              </w:tabs>
              <w:spacing w:after="0" w:before="0"/>
              <w:ind w:firstLine="0" w:left="57" w:right="0"/>
              <w:jc w:val="center"/>
              <w:rPr>
                <w:sz w:val="22"/>
                <w:vertAlign w:val="superscript"/>
              </w:rPr>
            </w:pPr>
          </w:p>
        </w:tc>
        <w:tc>
          <w:tcPr>
            <w:tcW w:type="dxa" w:w="132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1000000">
            <w:pPr>
              <w:tabs>
                <w:tab w:leader="none" w:pos="3735" w:val="left"/>
              </w:tabs>
              <w:spacing w:after="0" w:before="0"/>
              <w:ind w:firstLine="0" w:left="57" w:right="0"/>
              <w:jc w:val="center"/>
              <w:rPr>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F2000000">
            <w:pPr>
              <w:spacing w:after="0" w:before="0"/>
              <w:ind/>
              <w:rPr>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F3000000">
            <w:pPr>
              <w:spacing w:after="200" w:before="0" w:line="276" w:lineRule="auto"/>
              <w:ind/>
              <w:jc w:val="left"/>
              <w:rPr>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F4000000">
            <w:pPr>
              <w:spacing w:after="0" w:before="0"/>
              <w:ind/>
              <w:rPr>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F5000000">
            <w:pPr>
              <w:spacing w:after="0" w:before="0"/>
              <w:ind/>
              <w:jc w:val="center"/>
              <w:rPr>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6000000">
            <w:pPr>
              <w:spacing w:after="0" w:before="0"/>
              <w:ind/>
              <w:jc w:val="center"/>
              <w:rPr>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F7000000">
            <w:pPr>
              <w:spacing w:after="0" w:before="0"/>
              <w:ind/>
              <w:jc w:val="center"/>
              <w:rPr>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F8000000">
            <w:pPr>
              <w:spacing w:after="0" w:before="0"/>
              <w:ind/>
              <w:jc w:val="center"/>
              <w:rPr>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9000000">
            <w:pPr>
              <w:tabs>
                <w:tab w:leader="none" w:pos="1590" w:val="left"/>
              </w:tabs>
              <w:spacing w:after="0" w:before="0"/>
              <w:ind w:firstLine="0" w:left="57" w:right="0"/>
              <w:jc w:val="center"/>
              <w:rPr>
                <w:color w:val="000000"/>
                <w:sz w:val="22"/>
                <w:vertAlign w:val="superscript"/>
              </w:rPr>
            </w:pPr>
          </w:p>
        </w:tc>
        <w:tc>
          <w:tcPr>
            <w:tcW w:type="dxa" w:w="132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FA000000">
            <w:pPr>
              <w:tabs>
                <w:tab w:leader="none" w:pos="3735" w:val="left"/>
              </w:tabs>
              <w:spacing w:after="0" w:before="0"/>
              <w:ind w:firstLine="0" w:left="57" w:right="0"/>
              <w:jc w:val="center"/>
              <w:rPr>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B000000">
            <w:pPr>
              <w:spacing w:after="0" w:before="0"/>
              <w:ind w:firstLine="0" w:left="57" w:right="0"/>
              <w:jc w:val="left"/>
            </w:pPr>
            <w:r>
              <w:rPr>
                <w:b w:val="1"/>
                <w:sz w:val="22"/>
              </w:rPr>
              <w:t>Итого цена Договора</w:t>
            </w:r>
          </w:p>
        </w:tc>
        <w:tc>
          <w:tcPr>
            <w:tcW w:type="dxa" w:w="132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C000000">
            <w:pPr>
              <w:spacing w:after="0" w:before="0"/>
              <w:ind w:firstLine="0" w:left="57" w:right="0"/>
              <w:jc w:val="left"/>
              <w:rPr>
                <w:sz w:val="22"/>
              </w:rPr>
            </w:pPr>
          </w:p>
        </w:tc>
      </w:tr>
    </w:tbl>
    <w:p w14:paraId="FD000000">
      <w:pPr>
        <w:spacing w:after="0" w:before="0"/>
        <w:ind w:firstLine="0" w:left="57" w:right="0"/>
      </w:pPr>
      <w:r>
        <w:rPr>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накладной(УПД) при поставке партии Товара (работ, услуг);</w:t>
      </w:r>
    </w:p>
    <w:p w14:paraId="FE000000">
      <w:pPr>
        <w:spacing w:after="0" w:before="0"/>
        <w:ind w:firstLine="0" w:left="57" w:right="0"/>
      </w:pPr>
      <w:r>
        <w:rPr>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F000000">
      <w:pPr>
        <w:spacing w:after="0" w:before="0"/>
        <w:ind w:firstLine="0" w:left="57" w:right="0"/>
      </w:pPr>
      <w:r>
        <w:rPr>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00010000">
      <w:pPr>
        <w:spacing w:after="0" w:before="0"/>
        <w:ind w:firstLine="0" w:left="57" w:right="0"/>
        <w:jc w:val="center"/>
      </w:pPr>
      <w:r>
        <w:rPr>
          <w:b w:val="1"/>
          <w:sz w:val="22"/>
        </w:rPr>
        <w:t>ПОДПИСИ СТОРОН</w:t>
      </w:r>
    </w:p>
    <w:p w14:paraId="01010000">
      <w:pPr>
        <w:pStyle w:val="Style_2"/>
        <w:spacing w:after="0" w:before="0"/>
        <w:ind w:firstLine="0" w:left="57" w:right="0"/>
        <w:jc w:val="left"/>
      </w:pPr>
      <w:r>
        <w:rPr>
          <w:sz w:val="22"/>
        </w:rPr>
        <w:t xml:space="preserve">         </w:t>
      </w:r>
      <w:r>
        <w:rPr>
          <w:b w:val="1"/>
          <w:sz w:val="22"/>
        </w:rPr>
        <w:t xml:space="preserve">ПОСТАВЩИК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 xml:space="preserve">                                               </w:t>
      </w:r>
      <w:r>
        <w:rPr>
          <w:b w:val="1"/>
          <w:sz w:val="22"/>
        </w:rPr>
        <w:t xml:space="preserve"> ЗАКАЗЧИК</w:t>
      </w:r>
    </w:p>
    <w:p w14:paraId="02010000">
      <w:pPr>
        <w:spacing w:after="0" w:before="0"/>
        <w:ind w:firstLine="0" w:left="57" w:right="0"/>
        <w:jc w:val="left"/>
      </w:pPr>
      <w:r>
        <w:rPr>
          <w:sz w:val="22"/>
        </w:rPr>
        <w:t xml:space="preserve">        </w:t>
      </w:r>
    </w:p>
    <w:p w14:paraId="03010000">
      <w:pPr>
        <w:spacing w:after="0" w:before="0"/>
        <w:ind w:firstLine="0" w:left="57" w:right="0"/>
        <w:jc w:val="left"/>
      </w:pPr>
      <w:r>
        <w:rPr>
          <w:sz w:val="22"/>
        </w:rPr>
        <w:t xml:space="preserve">       </w:t>
      </w:r>
      <w:r>
        <w:rPr>
          <w:sz w:val="22"/>
        </w:rPr>
        <w:t xml:space="preserve">________________                                                  </w:t>
      </w:r>
      <w:r>
        <w:rPr>
          <w:sz w:val="22"/>
        </w:rPr>
        <w:tab/>
      </w:r>
      <w:r>
        <w:rPr>
          <w:sz w:val="22"/>
        </w:rPr>
        <w:tab/>
      </w:r>
      <w:r>
        <w:rPr>
          <w:sz w:val="22"/>
        </w:rPr>
        <w:tab/>
      </w:r>
      <w:r>
        <w:rPr>
          <w:sz w:val="22"/>
        </w:rPr>
        <w:tab/>
      </w:r>
      <w:r>
        <w:rPr>
          <w:sz w:val="22"/>
        </w:rPr>
        <w:tab/>
      </w:r>
      <w:r>
        <w:rPr>
          <w:sz w:val="22"/>
        </w:rPr>
        <w:tab/>
      </w:r>
      <w:r>
        <w:rPr>
          <w:sz w:val="22"/>
        </w:rPr>
        <w:t xml:space="preserve">                                                     ______________ </w:t>
      </w:r>
      <w:r>
        <w:rPr>
          <w:color w:val="000000"/>
          <w:sz w:val="22"/>
        </w:rPr>
        <w:t>И.В.Ларионов</w:t>
      </w:r>
    </w:p>
    <w:p w14:paraId="04010000">
      <w:pPr>
        <w:spacing w:after="0" w:before="0"/>
        <w:ind w:firstLine="0" w:left="57" w:right="0"/>
        <w:jc w:val="left"/>
      </w:pPr>
      <w:bookmarkStart w:id="6" w:name="__DdeLink__2533_1007359801"/>
      <w:r>
        <w:rPr>
          <w:sz w:val="22"/>
        </w:rPr>
        <w:t xml:space="preserve">              </w:t>
      </w:r>
      <w:bookmarkEnd w:id="6"/>
      <w:r>
        <w:rPr>
          <w:sz w:val="22"/>
        </w:rPr>
        <w:t xml:space="preserve">подпись                                                                </w:t>
      </w:r>
      <w:r>
        <w:rPr>
          <w:sz w:val="22"/>
        </w:rPr>
        <w:tab/>
      </w:r>
      <w:r>
        <w:rPr>
          <w:sz w:val="22"/>
        </w:rPr>
        <w:tab/>
      </w:r>
      <w:r>
        <w:rPr>
          <w:sz w:val="22"/>
        </w:rPr>
        <w:tab/>
      </w:r>
      <w:r>
        <w:rPr>
          <w:sz w:val="22"/>
        </w:rPr>
        <w:tab/>
      </w:r>
      <w:r>
        <w:rPr>
          <w:sz w:val="22"/>
        </w:rPr>
        <w:tab/>
      </w:r>
      <w:r>
        <w:rPr>
          <w:sz w:val="22"/>
        </w:rPr>
        <w:tab/>
      </w:r>
      <w:r>
        <w:rPr>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start w:val="1"/>
      <w:numFmt w:val="decimal"/>
      <w:pStyle w:val="Style_34"/>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Times New Roman" w:hAnsi="Times New Roman"/>
      <w:color w:val="000000"/>
      <w:sz w:val="22"/>
    </w:rPr>
  </w:style>
  <w:style w:default="1" w:styleId="Style_4_ch" w:type="character">
    <w:name w:val="Normal"/>
    <w:link w:val="Style_4"/>
    <w:rPr>
      <w:rFonts w:ascii="Times New Roman" w:hAnsi="Times New Roman"/>
      <w:color w:val="000000"/>
      <w:sz w:val="22"/>
    </w:rPr>
  </w:style>
  <w:style w:styleId="Style_11" w:type="paragraph">
    <w:name w:val="Default Paragraph Font"/>
    <w:link w:val="Style_11_ch"/>
  </w:style>
  <w:style w:styleId="Style_11_ch" w:type="character">
    <w:name w:val="Default Paragraph Font"/>
    <w:link w:val="Style_11"/>
  </w:style>
  <w:style w:styleId="Style_12" w:type="paragraph">
    <w:name w:val="toc 2"/>
    <w:next w:val="Style_4"/>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4"/>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WW8Num1z8"/>
    <w:link w:val="Style_14_ch"/>
  </w:style>
  <w:style w:styleId="Style_14_ch" w:type="character">
    <w:name w:val="WW8Num1z8"/>
    <w:link w:val="Style_14"/>
  </w:style>
  <w:style w:styleId="Style_15" w:type="paragraph">
    <w:name w:val="toc 6"/>
    <w:next w:val="Style_4"/>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4"/>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Основной шрифт абзаца"/>
    <w:link w:val="Style_17_ch"/>
  </w:style>
  <w:style w:styleId="Style_17_ch" w:type="character">
    <w:name w:val="Основной шрифт абзаца"/>
    <w:link w:val="Style_17"/>
  </w:style>
  <w:style w:styleId="Style_18" w:type="paragraph">
    <w:name w:val="Strong"/>
    <w:link w:val="Style_18_ch"/>
    <w:rPr>
      <w:b w:val="1"/>
    </w:rPr>
  </w:style>
  <w:style w:styleId="Style_18_ch" w:type="character">
    <w:name w:val="Strong"/>
    <w:link w:val="Style_18"/>
    <w:rPr>
      <w:b w:val="1"/>
    </w:rPr>
  </w:style>
  <w:style w:styleId="Style_19" w:type="paragraph">
    <w:name w:val="Заголовок таблицы"/>
    <w:basedOn w:val="Style_20"/>
    <w:link w:val="Style_19_ch"/>
    <w:pPr>
      <w:ind/>
      <w:jc w:val="center"/>
    </w:pPr>
    <w:rPr>
      <w:b w:val="1"/>
    </w:rPr>
  </w:style>
  <w:style w:styleId="Style_19_ch" w:type="character">
    <w:name w:val="Заголовок таблицы"/>
    <w:basedOn w:val="Style_20_ch"/>
    <w:link w:val="Style_19"/>
    <w:rPr>
      <w:b w:val="1"/>
    </w:rPr>
  </w:style>
  <w:style w:styleId="Style_21" w:type="paragraph">
    <w:name w:val="heading 3"/>
    <w:next w:val="Style_4"/>
    <w:link w:val="Style_21_ch"/>
    <w:uiPriority w:val="9"/>
    <w:qFormat/>
    <w:pPr>
      <w:spacing w:after="120" w:before="120"/>
      <w:ind/>
      <w:jc w:val="both"/>
      <w:outlineLvl w:val="2"/>
    </w:pPr>
    <w:rPr>
      <w:rFonts w:ascii="XO Thames" w:hAnsi="XO Thames"/>
      <w:b w:val="1"/>
      <w:sz w:val="26"/>
    </w:rPr>
  </w:style>
  <w:style w:styleId="Style_21_ch" w:type="character">
    <w:name w:val="heading 3"/>
    <w:link w:val="Style_21"/>
    <w:rPr>
      <w:rFonts w:ascii="XO Thames" w:hAnsi="XO Thames"/>
      <w:b w:val="1"/>
      <w:sz w:val="26"/>
    </w:rPr>
  </w:style>
  <w:style w:styleId="Style_22" w:type="paragraph">
    <w:name w:val="Основной текст (2)"/>
    <w:basedOn w:val="Style_4"/>
    <w:link w:val="Style_22_ch"/>
    <w:pPr>
      <w:spacing w:after="780" w:before="0" w:line="0" w:lineRule="atLeast"/>
      <w:ind/>
    </w:pPr>
    <w:rPr>
      <w:rFonts w:ascii="Arial" w:hAnsi="Arial"/>
      <w:b w:val="0"/>
      <w:i w:val="0"/>
      <w:caps w:val="0"/>
      <w:smallCaps w:val="0"/>
      <w:strike w:val="0"/>
      <w:spacing w:val="-10"/>
      <w:sz w:val="19"/>
      <w:u w:val="none"/>
    </w:rPr>
  </w:style>
  <w:style w:styleId="Style_22_ch" w:type="character">
    <w:name w:val="Основной текст (2)"/>
    <w:basedOn w:val="Style_4_ch"/>
    <w:link w:val="Style_22"/>
    <w:rPr>
      <w:rFonts w:ascii="Arial" w:hAnsi="Arial"/>
      <w:b w:val="0"/>
      <w:i w:val="0"/>
      <w:caps w:val="0"/>
      <w:smallCaps w:val="0"/>
      <w:strike w:val="0"/>
      <w:spacing w:val="-10"/>
      <w:sz w:val="19"/>
      <w:u w:val="none"/>
    </w:rPr>
  </w:style>
  <w:style w:styleId="Style_23" w:type="paragraph">
    <w:name w:val="Основной текст (2)_"/>
    <w:basedOn w:val="Style_24"/>
    <w:link w:val="Style_23_ch"/>
    <w:rPr>
      <w:rFonts w:ascii="Arial" w:hAnsi="Arial"/>
      <w:b w:val="0"/>
      <w:i w:val="0"/>
      <w:caps w:val="0"/>
      <w:smallCaps w:val="0"/>
      <w:strike w:val="0"/>
      <w:spacing w:val="-10"/>
      <w:sz w:val="19"/>
      <w:u w:val="none"/>
    </w:rPr>
  </w:style>
  <w:style w:styleId="Style_23_ch" w:type="character">
    <w:name w:val="Основной текст (2)_"/>
    <w:basedOn w:val="Style_24_ch"/>
    <w:link w:val="Style_23"/>
    <w:rPr>
      <w:rFonts w:ascii="Arial" w:hAnsi="Arial"/>
      <w:b w:val="0"/>
      <w:i w:val="0"/>
      <w:caps w:val="0"/>
      <w:smallCaps w:val="0"/>
      <w:strike w:val="0"/>
      <w:spacing w:val="-10"/>
      <w:sz w:val="19"/>
      <w:u w:val="none"/>
    </w:rPr>
  </w:style>
  <w:style w:styleId="Style_25" w:type="paragraph">
    <w:name w:val="Table Contents"/>
    <w:basedOn w:val="Style_26"/>
    <w:link w:val="Style_25_ch"/>
  </w:style>
  <w:style w:styleId="Style_25_ch" w:type="character">
    <w:name w:val="Table Contents"/>
    <w:basedOn w:val="Style_26_ch"/>
    <w:link w:val="Style_25"/>
  </w:style>
  <w:style w:styleId="Style_27" w:type="paragraph">
    <w:name w:val="Font Style24"/>
    <w:basedOn w:val="Style_17"/>
    <w:link w:val="Style_27_ch"/>
    <w:rPr>
      <w:rFonts w:ascii="Arial" w:hAnsi="Arial"/>
      <w:color w:val="000000"/>
      <w:sz w:val="18"/>
    </w:rPr>
  </w:style>
  <w:style w:styleId="Style_27_ch" w:type="character">
    <w:name w:val="Font Style24"/>
    <w:basedOn w:val="Style_17_ch"/>
    <w:link w:val="Style_27"/>
    <w:rPr>
      <w:rFonts w:ascii="Arial" w:hAnsi="Arial"/>
      <w:color w:val="000000"/>
      <w:sz w:val="18"/>
    </w:rPr>
  </w:style>
  <w:style w:styleId="Style_28" w:type="paragraph">
    <w:name w:val="WW8Num1z0"/>
    <w:link w:val="Style_28_ch"/>
  </w:style>
  <w:style w:styleId="Style_28_ch" w:type="character">
    <w:name w:val="WW8Num1z0"/>
    <w:link w:val="Style_28"/>
  </w:style>
  <w:style w:styleId="Style_29" w:type="paragraph">
    <w:name w:val="toc 3"/>
    <w:next w:val="Style_4"/>
    <w:link w:val="Style_29_ch"/>
    <w:uiPriority w:val="39"/>
    <w:pPr>
      <w:ind w:firstLine="0" w:left="400"/>
      <w:jc w:val="left"/>
    </w:pPr>
    <w:rPr>
      <w:rFonts w:ascii="XO Thames" w:hAnsi="XO Thames"/>
      <w:sz w:val="28"/>
    </w:rPr>
  </w:style>
  <w:style w:styleId="Style_29_ch" w:type="character">
    <w:name w:val="toc 3"/>
    <w:link w:val="Style_29"/>
    <w:rPr>
      <w:rFonts w:ascii="XO Thames" w:hAnsi="XO Thames"/>
      <w:sz w:val="28"/>
    </w:rPr>
  </w:style>
  <w:style w:styleId="Style_20" w:type="paragraph">
    <w:name w:val="Содержимое таблицы"/>
    <w:basedOn w:val="Style_4"/>
    <w:link w:val="Style_20_ch"/>
  </w:style>
  <w:style w:styleId="Style_20_ch" w:type="character">
    <w:name w:val="Содержимое таблицы"/>
    <w:basedOn w:val="Style_4_ch"/>
    <w:link w:val="Style_20"/>
  </w:style>
  <w:style w:styleId="Style_30" w:type="paragraph">
    <w:name w:val="Верхний и нижний колонтитулы"/>
    <w:basedOn w:val="Style_4"/>
    <w:link w:val="Style_30_ch"/>
    <w:pPr>
      <w:tabs>
        <w:tab w:leader="none" w:pos="4819" w:val="center"/>
        <w:tab w:leader="none" w:pos="9638" w:val="right"/>
      </w:tabs>
      <w:ind/>
    </w:pPr>
  </w:style>
  <w:style w:styleId="Style_30_ch" w:type="character">
    <w:name w:val="Верхний и нижний колонтитулы"/>
    <w:basedOn w:val="Style_4_ch"/>
    <w:link w:val="Style_30"/>
  </w:style>
  <w:style w:styleId="Style_31" w:type="paragraph">
    <w:name w:val="s1"/>
    <w:basedOn w:val="Style_24"/>
    <w:link w:val="Style_31_ch"/>
  </w:style>
  <w:style w:styleId="Style_31_ch" w:type="character">
    <w:name w:val="s1"/>
    <w:basedOn w:val="Style_24_ch"/>
    <w:link w:val="Style_31"/>
  </w:style>
  <w:style w:styleId="Style_10" w:type="paragraph">
    <w:name w:val="Обычный + 11 pt"/>
    <w:basedOn w:val="Style_4"/>
    <w:link w:val="Style_10_ch"/>
    <w:pPr>
      <w:spacing w:after="0" w:before="0"/>
      <w:ind/>
    </w:pPr>
    <w:rPr>
      <w:sz w:val="22"/>
    </w:rPr>
  </w:style>
  <w:style w:styleId="Style_10_ch" w:type="character">
    <w:name w:val="Обычный + 11 pt"/>
    <w:basedOn w:val="Style_4_ch"/>
    <w:link w:val="Style_10"/>
    <w:rPr>
      <w:sz w:val="22"/>
    </w:rPr>
  </w:style>
  <w:style w:styleId="Style_32" w:type="paragraph">
    <w:name w:val="FollowedHyperlink"/>
    <w:link w:val="Style_32_ch"/>
    <w:rPr>
      <w:color w:val="800080"/>
      <w:u w:val="single"/>
    </w:rPr>
  </w:style>
  <w:style w:styleId="Style_32_ch" w:type="character">
    <w:name w:val="FollowedHyperlink"/>
    <w:link w:val="Style_32"/>
    <w:rPr>
      <w:color w:val="800080"/>
      <w:u w:val="single"/>
    </w:rPr>
  </w:style>
  <w:style w:styleId="Style_33" w:type="paragraph">
    <w:name w:val="heading 5"/>
    <w:next w:val="Style_4"/>
    <w:link w:val="Style_33_ch"/>
    <w:uiPriority w:val="9"/>
    <w:qFormat/>
    <w:pPr>
      <w:spacing w:after="120" w:before="120"/>
      <w:ind/>
      <w:jc w:val="both"/>
      <w:outlineLvl w:val="4"/>
    </w:pPr>
    <w:rPr>
      <w:rFonts w:ascii="XO Thames" w:hAnsi="XO Thames"/>
      <w:b w:val="1"/>
      <w:sz w:val="22"/>
    </w:rPr>
  </w:style>
  <w:style w:styleId="Style_33_ch" w:type="character">
    <w:name w:val="heading 5"/>
    <w:link w:val="Style_33"/>
    <w:rPr>
      <w:rFonts w:ascii="XO Thames" w:hAnsi="XO Thames"/>
      <w:b w:val="1"/>
      <w:sz w:val="22"/>
    </w:rPr>
  </w:style>
  <w:style w:styleId="Style_34" w:type="paragraph">
    <w:name w:val="heading 1"/>
    <w:basedOn w:val="Style_35"/>
    <w:next w:val="Style_5"/>
    <w:link w:val="Style_34_ch"/>
    <w:uiPriority w:val="9"/>
    <w:qFormat/>
    <w:pPr>
      <w:numPr>
        <w:ilvl w:val="0"/>
        <w:numId w:val="5"/>
      </w:numPr>
      <w:spacing w:after="120" w:before="240"/>
      <w:ind w:firstLine="0" w:left="0" w:right="0"/>
      <w:outlineLvl w:val="0"/>
    </w:pPr>
    <w:rPr>
      <w:rFonts w:ascii="Liberation Serif" w:hAnsi="Liberation Serif"/>
      <w:b w:val="1"/>
      <w:sz w:val="48"/>
    </w:rPr>
  </w:style>
  <w:style w:styleId="Style_34_ch" w:type="character">
    <w:name w:val="heading 1"/>
    <w:basedOn w:val="Style_35_ch"/>
    <w:link w:val="Style_34"/>
    <w:rPr>
      <w:rFonts w:ascii="Liberation Serif" w:hAnsi="Liberation Serif"/>
      <w:b w:val="1"/>
      <w:sz w:val="48"/>
    </w:rPr>
  </w:style>
  <w:style w:styleId="Style_36" w:type="paragraph">
    <w:name w:val="ConsPlusNormal"/>
    <w:link w:val="Style_36_ch"/>
    <w:pPr>
      <w:widowControl w:val="1"/>
      <w:ind w:firstLine="720" w:left="0" w:right="0"/>
      <w:jc w:val="left"/>
    </w:pPr>
    <w:rPr>
      <w:rFonts w:ascii="Arial" w:hAnsi="Arial"/>
      <w:color w:val="00000A"/>
      <w:sz w:val="24"/>
    </w:rPr>
  </w:style>
  <w:style w:styleId="Style_36_ch" w:type="character">
    <w:name w:val="ConsPlusNormal"/>
    <w:link w:val="Style_36"/>
    <w:rPr>
      <w:rFonts w:ascii="Arial" w:hAnsi="Arial"/>
      <w:color w:val="00000A"/>
      <w:sz w:val="24"/>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7" w:type="paragraph">
    <w:name w:val="Footnote"/>
    <w:link w:val="Style_37_ch"/>
    <w:pPr>
      <w:ind w:firstLine="851" w:left="0"/>
      <w:jc w:val="both"/>
    </w:pPr>
    <w:rPr>
      <w:rFonts w:ascii="XO Thames" w:hAnsi="XO Thames"/>
      <w:sz w:val="22"/>
    </w:rPr>
  </w:style>
  <w:style w:styleId="Style_37_ch" w:type="character">
    <w:name w:val="Footnote"/>
    <w:link w:val="Style_37"/>
    <w:rPr>
      <w:rFonts w:ascii="XO Thames" w:hAnsi="XO Thames"/>
      <w:sz w:val="22"/>
    </w:rPr>
  </w:style>
  <w:style w:styleId="Style_24" w:type="paragraph">
    <w:name w:val="Default Paragraph Font_0"/>
    <w:link w:val="Style_24_ch"/>
  </w:style>
  <w:style w:styleId="Style_24_ch" w:type="character">
    <w:name w:val="Default Paragraph Font_0"/>
    <w:link w:val="Style_24"/>
  </w:style>
  <w:style w:styleId="Style_38" w:type="paragraph">
    <w:name w:val="caption"/>
    <w:basedOn w:val="Style_4"/>
    <w:link w:val="Style_38_ch"/>
    <w:pPr>
      <w:spacing w:after="120" w:before="120"/>
      <w:ind/>
    </w:pPr>
    <w:rPr>
      <w:i w:val="1"/>
      <w:sz w:val="24"/>
    </w:rPr>
  </w:style>
  <w:style w:styleId="Style_38_ch" w:type="character">
    <w:name w:val="caption"/>
    <w:basedOn w:val="Style_4_ch"/>
    <w:link w:val="Style_38"/>
    <w:rPr>
      <w:i w:val="1"/>
      <w:sz w:val="24"/>
    </w:rPr>
  </w:style>
  <w:style w:styleId="Style_39" w:type="paragraph">
    <w:name w:val="toc 1"/>
    <w:next w:val="Style_4"/>
    <w:link w:val="Style_39_ch"/>
    <w:uiPriority w:val="39"/>
    <w:pPr>
      <w:ind w:firstLine="0" w:left="0"/>
      <w:jc w:val="left"/>
    </w:pPr>
    <w:rPr>
      <w:rFonts w:ascii="XO Thames" w:hAnsi="XO Thames"/>
      <w:b w:val="1"/>
      <w:sz w:val="28"/>
    </w:rPr>
  </w:style>
  <w:style w:styleId="Style_39_ch" w:type="character">
    <w:name w:val="toc 1"/>
    <w:link w:val="Style_39"/>
    <w:rPr>
      <w:rFonts w:ascii="XO Thames" w:hAnsi="XO Thames"/>
      <w:b w:val="1"/>
      <w:sz w:val="28"/>
    </w:rPr>
  </w:style>
  <w:style w:styleId="Style_40" w:type="paragraph">
    <w:name w:val="Header and Footer"/>
    <w:link w:val="Style_40_ch"/>
    <w:pPr>
      <w:spacing w:line="240" w:lineRule="auto"/>
      <w:ind/>
      <w:jc w:val="both"/>
    </w:pPr>
    <w:rPr>
      <w:rFonts w:ascii="XO Thames" w:hAnsi="XO Thames"/>
      <w:sz w:val="20"/>
    </w:rPr>
  </w:style>
  <w:style w:styleId="Style_40_ch" w:type="character">
    <w:name w:val="Header and Footer"/>
    <w:link w:val="Style_40"/>
    <w:rPr>
      <w:rFonts w:ascii="XO Thames" w:hAnsi="XO Thames"/>
      <w:sz w:val="20"/>
    </w:rPr>
  </w:style>
  <w:style w:styleId="Style_5" w:type="paragraph">
    <w:name w:val="Body Text"/>
    <w:basedOn w:val="Style_4"/>
    <w:link w:val="Style_5_ch"/>
    <w:pPr>
      <w:spacing w:after="140" w:before="0" w:line="288" w:lineRule="auto"/>
      <w:ind/>
    </w:pPr>
  </w:style>
  <w:style w:styleId="Style_5_ch" w:type="character">
    <w:name w:val="Body Text"/>
    <w:basedOn w:val="Style_4_ch"/>
    <w:link w:val="Style_5"/>
  </w:style>
  <w:style w:styleId="Style_41" w:type="paragraph">
    <w:name w:val="List"/>
    <w:basedOn w:val="Style_5"/>
    <w:link w:val="Style_41_ch"/>
  </w:style>
  <w:style w:styleId="Style_41_ch" w:type="character">
    <w:name w:val="List"/>
    <w:basedOn w:val="Style_5_ch"/>
    <w:link w:val="Style_41"/>
  </w:style>
  <w:style w:styleId="Style_42" w:type="paragraph">
    <w:name w:val="WW8Num1z7"/>
    <w:link w:val="Style_42_ch"/>
  </w:style>
  <w:style w:styleId="Style_42_ch" w:type="character">
    <w:name w:val="WW8Num1z7"/>
    <w:link w:val="Style_42"/>
  </w:style>
  <w:style w:styleId="Style_43" w:type="paragraph">
    <w:name w:val="WW8Num1z4"/>
    <w:link w:val="Style_43_ch"/>
  </w:style>
  <w:style w:styleId="Style_43_ch" w:type="character">
    <w:name w:val="WW8Num1z4"/>
    <w:link w:val="Style_43"/>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44" w:type="paragraph">
    <w:name w:val="toc 9"/>
    <w:next w:val="Style_4"/>
    <w:link w:val="Style_44_ch"/>
    <w:uiPriority w:val="39"/>
    <w:pPr>
      <w:ind w:firstLine="0" w:left="1600"/>
      <w:jc w:val="left"/>
    </w:pPr>
    <w:rPr>
      <w:rFonts w:ascii="XO Thames" w:hAnsi="XO Thames"/>
      <w:sz w:val="28"/>
    </w:rPr>
  </w:style>
  <w:style w:styleId="Style_44_ch" w:type="character">
    <w:name w:val="toc 9"/>
    <w:link w:val="Style_44"/>
    <w:rPr>
      <w:rFonts w:ascii="XO Thames" w:hAnsi="XO Thames"/>
      <w:sz w:val="28"/>
    </w:rPr>
  </w:style>
  <w:style w:styleId="Style_45" w:type="paragraph">
    <w:name w:val="WW8Num1z2"/>
    <w:link w:val="Style_45_ch"/>
  </w:style>
  <w:style w:styleId="Style_45_ch" w:type="character">
    <w:name w:val="WW8Num1z2"/>
    <w:link w:val="Style_45"/>
  </w:style>
  <w:style w:styleId="Style_46" w:type="paragraph">
    <w:name w:val="toc 8"/>
    <w:next w:val="Style_4"/>
    <w:link w:val="Style_46_ch"/>
    <w:uiPriority w:val="39"/>
    <w:pPr>
      <w:ind w:firstLine="0" w:left="1400"/>
      <w:jc w:val="left"/>
    </w:pPr>
    <w:rPr>
      <w:rFonts w:ascii="XO Thames" w:hAnsi="XO Thames"/>
      <w:sz w:val="28"/>
    </w:rPr>
  </w:style>
  <w:style w:styleId="Style_46_ch" w:type="character">
    <w:name w:val="toc 8"/>
    <w:link w:val="Style_46"/>
    <w:rPr>
      <w:rFonts w:ascii="XO Thames" w:hAnsi="XO Thames"/>
      <w:sz w:val="28"/>
    </w:rPr>
  </w:style>
  <w:style w:styleId="Style_47" w:type="paragraph">
    <w:name w:val="Указатель"/>
    <w:basedOn w:val="Style_4"/>
    <w:link w:val="Style_47_ch"/>
  </w:style>
  <w:style w:styleId="Style_47_ch" w:type="character">
    <w:name w:val="Указатель"/>
    <w:basedOn w:val="Style_4_ch"/>
    <w:link w:val="Style_47"/>
  </w:style>
  <w:style w:styleId="Style_7" w:type="paragraph">
    <w:name w:val="ConsNonformat"/>
    <w:link w:val="Style_7_ch"/>
    <w:pPr>
      <w:widowControl w:val="0"/>
      <w:ind/>
    </w:pPr>
    <w:rPr>
      <w:rFonts w:ascii="Courier New" w:hAnsi="Courier New"/>
      <w:color w:val="000000"/>
      <w:sz w:val="20"/>
    </w:rPr>
  </w:style>
  <w:style w:styleId="Style_7_ch" w:type="character">
    <w:name w:val="ConsNonformat"/>
    <w:link w:val="Style_7"/>
    <w:rPr>
      <w:rFonts w:ascii="Courier New" w:hAnsi="Courier New"/>
      <w:color w:val="000000"/>
      <w:sz w:val="20"/>
    </w:rPr>
  </w:style>
  <w:style w:styleId="Style_48" w:type="paragraph">
    <w:name w:val="Standard (user)"/>
    <w:link w:val="Style_48_ch"/>
    <w:pPr>
      <w:widowControl w:val="1"/>
      <w:ind/>
    </w:pPr>
    <w:rPr>
      <w:rFonts w:ascii="Liberation Serif" w:hAnsi="Liberation Serif"/>
      <w:color w:val="000000"/>
      <w:sz w:val="24"/>
    </w:rPr>
  </w:style>
  <w:style w:styleId="Style_48_ch" w:type="character">
    <w:name w:val="Standard (user)"/>
    <w:link w:val="Style_48"/>
    <w:rPr>
      <w:rFonts w:ascii="Liberation Serif" w:hAnsi="Liberation Serif"/>
      <w:color w:val="000000"/>
      <w:sz w:val="24"/>
    </w:rPr>
  </w:style>
  <w:style w:styleId="Style_6" w:type="paragraph">
    <w:name w:val="Основной шрифт абзаца1"/>
    <w:link w:val="Style_6_ch"/>
  </w:style>
  <w:style w:styleId="Style_6_ch" w:type="character">
    <w:name w:val="Основной шрифт абзаца1"/>
    <w:link w:val="Style_6"/>
  </w:style>
  <w:style w:styleId="Style_49" w:type="paragraph">
    <w:name w:val="WW8Num1z3"/>
    <w:link w:val="Style_49_ch"/>
  </w:style>
  <w:style w:styleId="Style_49_ch" w:type="character">
    <w:name w:val="WW8Num1z3"/>
    <w:link w:val="Style_49"/>
  </w:style>
  <w:style w:styleId="Style_50" w:type="paragraph">
    <w:name w:val="toc 5"/>
    <w:next w:val="Style_4"/>
    <w:link w:val="Style_50_ch"/>
    <w:uiPriority w:val="39"/>
    <w:pPr>
      <w:ind w:firstLine="0" w:left="800"/>
      <w:jc w:val="left"/>
    </w:pPr>
    <w:rPr>
      <w:rFonts w:ascii="XO Thames" w:hAnsi="XO Thames"/>
      <w:sz w:val="28"/>
    </w:rPr>
  </w:style>
  <w:style w:styleId="Style_50_ch" w:type="character">
    <w:name w:val="toc 5"/>
    <w:link w:val="Style_50"/>
    <w:rPr>
      <w:rFonts w:ascii="XO Thames" w:hAnsi="XO Thames"/>
      <w:sz w:val="28"/>
    </w:rPr>
  </w:style>
  <w:style w:styleId="Style_51" w:type="paragraph">
    <w:name w:val="WW8Num1z5"/>
    <w:link w:val="Style_51_ch"/>
  </w:style>
  <w:style w:styleId="Style_51_ch" w:type="character">
    <w:name w:val="WW8Num1z5"/>
    <w:link w:val="Style_51"/>
  </w:style>
  <w:style w:styleId="Style_52" w:type="paragraph">
    <w:name w:val="ListLabel 1"/>
    <w:link w:val="Style_52_ch"/>
    <w:rPr>
      <w:b w:val="0"/>
      <w:color w:val="00000A"/>
      <w:sz w:val="24"/>
      <w:u w:val="none"/>
    </w:rPr>
  </w:style>
  <w:style w:styleId="Style_52_ch" w:type="character">
    <w:name w:val="ListLabel 1"/>
    <w:link w:val="Style_52"/>
    <w:rPr>
      <w:b w:val="0"/>
      <w:color w:val="00000A"/>
      <w:sz w:val="24"/>
      <w:u w:val="none"/>
    </w:rPr>
  </w:style>
  <w:style w:styleId="Style_53" w:type="paragraph">
    <w:name w:val="p4"/>
    <w:basedOn w:val="Style_4"/>
    <w:link w:val="Style_53_ch"/>
    <w:pPr>
      <w:spacing w:after="280" w:before="280"/>
      <w:ind/>
      <w:jc w:val="left"/>
    </w:pPr>
  </w:style>
  <w:style w:styleId="Style_53_ch" w:type="character">
    <w:name w:val="p4"/>
    <w:basedOn w:val="Style_4_ch"/>
    <w:link w:val="Style_53"/>
  </w:style>
  <w:style w:styleId="Style_8" w:type="paragraph">
    <w:name w:val="ConsNormal"/>
    <w:link w:val="Style_8_ch"/>
    <w:pPr>
      <w:widowControl w:val="0"/>
      <w:ind w:firstLine="720" w:left="0" w:right="19772"/>
    </w:pPr>
    <w:rPr>
      <w:rFonts w:ascii="Arial" w:hAnsi="Arial"/>
      <w:color w:val="000000"/>
      <w:sz w:val="20"/>
    </w:rPr>
  </w:style>
  <w:style w:styleId="Style_8_ch" w:type="character">
    <w:name w:val="ConsNormal"/>
    <w:link w:val="Style_8"/>
    <w:rPr>
      <w:rFonts w:ascii="Arial" w:hAnsi="Arial"/>
      <w:color w:val="000000"/>
      <w:sz w:val="20"/>
    </w:rPr>
  </w:style>
  <w:style w:styleId="Style_54" w:type="paragraph">
    <w:name w:val="Subtitle"/>
    <w:next w:val="Style_4"/>
    <w:link w:val="Style_54_ch"/>
    <w:uiPriority w:val="11"/>
    <w:qFormat/>
    <w:pPr>
      <w:ind/>
      <w:jc w:val="both"/>
    </w:pPr>
    <w:rPr>
      <w:rFonts w:ascii="XO Thames" w:hAnsi="XO Thames"/>
      <w:i w:val="1"/>
      <w:sz w:val="24"/>
    </w:rPr>
  </w:style>
  <w:style w:styleId="Style_54_ch" w:type="character">
    <w:name w:val="Subtitle"/>
    <w:link w:val="Style_54"/>
    <w:rPr>
      <w:rFonts w:ascii="XO Thames" w:hAnsi="XO Thames"/>
      <w:i w:val="1"/>
      <w:sz w:val="24"/>
    </w:rPr>
  </w:style>
  <w:style w:styleId="Style_55" w:type="paragraph">
    <w:name w:val="toc 10"/>
    <w:next w:val="Style_4"/>
    <w:link w:val="Style_55_ch"/>
    <w:uiPriority w:val="39"/>
    <w:pPr>
      <w:ind w:firstLine="0" w:left="1800"/>
      <w:jc w:val="left"/>
    </w:pPr>
    <w:rPr>
      <w:rFonts w:ascii="XO Thames" w:hAnsi="XO Thames"/>
      <w:sz w:val="28"/>
    </w:rPr>
  </w:style>
  <w:style w:styleId="Style_55_ch" w:type="character">
    <w:name w:val="toc 10"/>
    <w:link w:val="Style_55"/>
    <w:rPr>
      <w:rFonts w:ascii="XO Thames" w:hAnsi="XO Thames"/>
      <w:sz w:val="28"/>
    </w:rPr>
  </w:style>
  <w:style w:styleId="Style_56" w:type="paragraph">
    <w:name w:val="WW8Num1z1"/>
    <w:link w:val="Style_56_ch"/>
  </w:style>
  <w:style w:styleId="Style_56_ch" w:type="character">
    <w:name w:val="WW8Num1z1"/>
    <w:link w:val="Style_56"/>
  </w:style>
  <w:style w:styleId="Style_57" w:type="paragraph">
    <w:name w:val="Title"/>
    <w:next w:val="Style_4"/>
    <w:link w:val="Style_57_ch"/>
    <w:uiPriority w:val="10"/>
    <w:qFormat/>
    <w:pPr>
      <w:spacing w:after="567" w:before="567"/>
      <w:ind/>
      <w:jc w:val="center"/>
    </w:pPr>
    <w:rPr>
      <w:rFonts w:ascii="XO Thames" w:hAnsi="XO Thames"/>
      <w:b w:val="1"/>
      <w:caps w:val="1"/>
      <w:sz w:val="40"/>
    </w:rPr>
  </w:style>
  <w:style w:styleId="Style_57_ch" w:type="character">
    <w:name w:val="Title"/>
    <w:link w:val="Style_57"/>
    <w:rPr>
      <w:rFonts w:ascii="XO Thames" w:hAnsi="XO Thames"/>
      <w:b w:val="1"/>
      <w:caps w:val="1"/>
      <w:sz w:val="40"/>
    </w:rPr>
  </w:style>
  <w:style w:styleId="Style_26" w:type="paragraph">
    <w:name w:val="Standard"/>
    <w:link w:val="Style_26_ch"/>
    <w:pPr>
      <w:widowControl w:val="1"/>
      <w:ind/>
    </w:pPr>
    <w:rPr>
      <w:rFonts w:ascii="Liberation Serif" w:hAnsi="Liberation Serif"/>
      <w:color w:val="000000"/>
      <w:sz w:val="24"/>
    </w:rPr>
  </w:style>
  <w:style w:styleId="Style_26_ch" w:type="character">
    <w:name w:val="Standard"/>
    <w:link w:val="Style_26"/>
    <w:rPr>
      <w:rFonts w:ascii="Liberation Serif" w:hAnsi="Liberation Serif"/>
      <w:color w:val="000000"/>
      <w:sz w:val="24"/>
    </w:rPr>
  </w:style>
  <w:style w:styleId="Style_58" w:type="paragraph">
    <w:name w:val="heading 4"/>
    <w:next w:val="Style_4"/>
    <w:link w:val="Style_58_ch"/>
    <w:uiPriority w:val="9"/>
    <w:qFormat/>
    <w:pPr>
      <w:spacing w:after="120" w:before="120"/>
      <w:ind/>
      <w:jc w:val="both"/>
      <w:outlineLvl w:val="3"/>
    </w:pPr>
    <w:rPr>
      <w:rFonts w:ascii="XO Thames" w:hAnsi="XO Thames"/>
      <w:b w:val="1"/>
      <w:sz w:val="24"/>
    </w:rPr>
  </w:style>
  <w:style w:styleId="Style_58_ch" w:type="character">
    <w:name w:val="heading 4"/>
    <w:link w:val="Style_58"/>
    <w:rPr>
      <w:rFonts w:ascii="XO Thames" w:hAnsi="XO Thames"/>
      <w:b w:val="1"/>
      <w:sz w:val="24"/>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59" w:type="paragraph">
    <w:name w:val="heading 2"/>
    <w:next w:val="Style_4"/>
    <w:link w:val="Style_59_ch"/>
    <w:uiPriority w:val="9"/>
    <w:qFormat/>
    <w:pPr>
      <w:spacing w:after="120" w:before="120"/>
      <w:ind/>
      <w:jc w:val="both"/>
      <w:outlineLvl w:val="1"/>
    </w:pPr>
    <w:rPr>
      <w:rFonts w:ascii="XO Thames" w:hAnsi="XO Thames"/>
      <w:b w:val="1"/>
      <w:sz w:val="28"/>
    </w:rPr>
  </w:style>
  <w:style w:styleId="Style_59_ch" w:type="character">
    <w:name w:val="heading 2"/>
    <w:link w:val="Style_59"/>
    <w:rPr>
      <w:rFonts w:ascii="XO Thames" w:hAnsi="XO Thames"/>
      <w:b w:val="1"/>
      <w:sz w:val="28"/>
    </w:rPr>
  </w:style>
  <w:style w:styleId="Style_60" w:type="paragraph">
    <w:name w:val="header"/>
    <w:basedOn w:val="Style_4"/>
    <w:link w:val="Style_60_ch"/>
    <w:pPr>
      <w:tabs>
        <w:tab w:leader="none" w:pos="4819" w:val="center"/>
        <w:tab w:leader="none" w:pos="9638" w:val="right"/>
      </w:tabs>
      <w:ind/>
    </w:pPr>
  </w:style>
  <w:style w:styleId="Style_60_ch" w:type="character">
    <w:name w:val="header"/>
    <w:basedOn w:val="Style_4_ch"/>
    <w:link w:val="Style_60"/>
  </w:style>
  <w:style w:styleId="Style_61" w:type="paragraph">
    <w:name w:val="apple-converted-space"/>
    <w:basedOn w:val="Style_24"/>
    <w:link w:val="Style_61_ch"/>
  </w:style>
  <w:style w:styleId="Style_61_ch" w:type="character">
    <w:name w:val="apple-converted-space"/>
    <w:basedOn w:val="Style_24_ch"/>
    <w:link w:val="Style_61"/>
  </w:style>
  <w:style w:styleId="Style_62" w:type="paragraph">
    <w:name w:val="WW8Num1z6"/>
    <w:link w:val="Style_62_ch"/>
  </w:style>
  <w:style w:styleId="Style_62_ch" w:type="character">
    <w:name w:val="WW8Num1z6"/>
    <w:link w:val="Style_62"/>
  </w:style>
  <w:style w:styleId="Style_35" w:type="paragraph">
    <w:name w:val="Заголовок"/>
    <w:basedOn w:val="Style_4"/>
    <w:next w:val="Style_5"/>
    <w:link w:val="Style_35_ch"/>
    <w:pPr>
      <w:keepNext w:val="1"/>
      <w:spacing w:after="120" w:before="240"/>
      <w:ind/>
    </w:pPr>
    <w:rPr>
      <w:rFonts w:ascii="Liberation Sans" w:hAnsi="Liberation Sans"/>
      <w:sz w:val="28"/>
    </w:rPr>
  </w:style>
  <w:style w:styleId="Style_35_ch" w:type="character">
    <w:name w:val="Заголовок"/>
    <w:basedOn w:val="Style_4_ch"/>
    <w:link w:val="Style_35"/>
    <w:rPr>
      <w:rFonts w:ascii="Liberation Sans" w:hAnsi="Liberation Sans"/>
      <w:sz w:val="28"/>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2022-07-04T13:43:15Z</dcterms:modified>
</cp:coreProperties>
</file>